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4A730B" w:rsidRDefault="00E91E43">
      <w:pPr>
        <w:pStyle w:val="Title"/>
        <w:rPr>
          <w:rFonts w:ascii="Helvetica" w:hAnsi="Helvetica"/>
          <w:i w:val="0"/>
        </w:rPr>
      </w:pPr>
      <w:r>
        <w:rPr>
          <w:rFonts w:ascii="Helvetica" w:hAnsi="Helvetica"/>
          <w:i w:val="0"/>
          <w:noProof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22.6pt;margin-top:12.7pt;width:103.55pt;height:92.7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3zsbICAAC6BQAADgAAAGRycy9lMm9Eb2MueG1srFTJbtswEL0X6D8QvCtaItuSEDlIbKsokC5A&#10;0g+gRcoiKpEqSVtKg/57h5TX5FK05YHgMnwzb+Zxbm6HtkE7pjSXIsfhVYARE6WkXGxy/O2p8BKM&#10;tCGCkkYKluNnpvHt/P27m77LWCRr2VCmEIAInfVdjmtjusz3dVmzlugr2TEBl5VULTGwVRufKtID&#10;etv4URBM/V4q2ilZMq3hdDle4rnDrypWmi9VpZlBTY4hNuNm5ea1nf35Dck2inQ1L/dhkL+IoiVc&#10;gNMj1JIYgraKv4FqeamklpW5KmXry6riJXMcgE0YvGLzWJOOOS6QHN0d06T/H2z5efdVIU5zHGEk&#10;SAslemKDQfdyQNc2O32nMzB67MDMDHAMVXZMdfcgy+8aCbmoidiwO6VkXzNCIbrQvvTPno442oKs&#10;+0+SghuyNdIBDZVqbeogGQjQoUrPx8rYUErr8jqcBMkEoxLuwnA2i1JXO59kh+ed0uYDky2yixwr&#10;KL2DJ7sHbWw4JDuYWG9CFrxpXPkbcXEAhuMJOIen9s6G4ar5kgbpKlklsRdH05UXB5R6d8Ui9qZF&#10;OJssr5eLxTL8Zf2GcVZzSpmwbg7KCuM/q9xe46MmjtrSsuHUwtmQtNqsF41COwLKLtxwSYebk5l/&#10;GYZLAnB5RSmM4uA+Sr1imsy8uIonXjoLEi8I0/t0GsRpvCwuKT1wwf6dEupznE6iyaimU9CvuAVu&#10;vOVGspYb6B0Nb3OcHI1IZjW4EtSV1hDejOuzVNjwT6mAch8K7RRrRTrK1QzrAVCsjNeSPoN2lQRl&#10;gUCh4cGiluonRj00jxzrH1uiGEbNRwH6T8M4tt3mfKPON+vzDRElQOXYYDQuF2bsUNtO8U0NnsYf&#10;J+Qd/JmKOzWfotr/NGgQjtS+mdkOdL53VqeWO/8NAAD//wMAUEsDBBQABgAIAAAAIQAvUiJJ3QAA&#10;AAoBAAAPAAAAZHJzL2Rvd25yZXYueG1sTI/LTsMwEEX3SPyDNUjsWidR04YQp0JFfAAFia0TT+MI&#10;exzFzoN+Pe4KljNzdOfc6rhaw2Ycfe9IQLpNgCG1TvXUCfj8eNsUwHyQpKRxhAJ+0MOxvr+rZKnc&#10;Qu84n0PHYgj5UgrQIQwl577VaKXfugEp3i5utDLEcey4GuUSw63hWZLsuZU9xQ9aDnjS2H6fJyug&#10;vU6vxalv5uV6+Do0qzb5hYwQjw/ryzOwgGv4g+GmH9Whjk6Nm0h5ZgRsdnkWUQFZvgN2A/bpE7Am&#10;LtKkAF5X/H+F+hcAAP//AwBQSwECLQAUAAYACAAAACEA5JnDwPsAAADhAQAAEwAAAAAAAAAAAAAA&#10;AAAAAAAAW0NvbnRlbnRfVHlwZXNdLnhtbFBLAQItABQABgAIAAAAIQAjsmrh1wAAAJQBAAALAAAA&#10;AAAAAAAAAAAAACwBAABfcmVscy8ucmVsc1BLAQItABQABgAIAAAAIQCIDfOxsgIAALoFAAAOAAAA&#10;AAAAAAAAAAAAACwCAABkcnMvZTJvRG9jLnhtbFBLAQItABQABgAIAAAAIQAvUiJJ3QAAAAoBAAAP&#10;AAAAAAAAAAAAAAAAAAoFAABkcnMvZG93bnJldi54bWxQSwUGAAAAAAQABADzAAAAFAYAAAAA&#10;" filled="f" stroked="f">
            <v:textbox inset=",7.2pt,,7.2pt">
              <w:txbxContent>
                <w:p w:rsidR="00113931" w:rsidRDefault="00113931" w:rsidP="00A2443B">
                  <w:pPr>
                    <w:tabs>
                      <w:tab w:val="left" w:pos="360"/>
                    </w:tabs>
                    <w:ind w:left="270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88695" cy="861060"/>
                        <wp:effectExtent l="0" t="0" r="1905" b="254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  <w:r w:rsidR="004A730B">
        <w:rPr>
          <w:rFonts w:ascii="Helvetica" w:hAnsi="Helvetica"/>
          <w:i w:val="0"/>
        </w:rPr>
        <w:tab/>
      </w:r>
    </w:p>
    <w:p w:rsidR="004A730B" w:rsidRPr="00673ED0" w:rsidRDefault="004A730B" w:rsidP="009D4341">
      <w:pPr>
        <w:pStyle w:val="Title"/>
        <w:rPr>
          <w:rFonts w:asciiTheme="minorHAnsi" w:hAnsiTheme="minorHAnsi"/>
          <w:i w:val="0"/>
          <w:sz w:val="32"/>
        </w:rPr>
      </w:pPr>
      <w:r w:rsidRPr="00673ED0">
        <w:rPr>
          <w:rFonts w:asciiTheme="minorHAnsi" w:hAnsiTheme="minorHAnsi"/>
          <w:i w:val="0"/>
          <w:sz w:val="32"/>
        </w:rPr>
        <w:t>BAYFRONT CHARTER HIGH SCHOOL</w:t>
      </w:r>
    </w:p>
    <w:p w:rsidR="00A2443B" w:rsidRPr="00673ED0" w:rsidRDefault="00627172" w:rsidP="009D4341">
      <w:pPr>
        <w:jc w:val="center"/>
        <w:rPr>
          <w:rFonts w:asciiTheme="minorHAnsi" w:hAnsiTheme="minorHAnsi"/>
          <w:b/>
          <w:sz w:val="32"/>
        </w:rPr>
      </w:pPr>
      <w:r w:rsidRPr="00673ED0">
        <w:rPr>
          <w:rFonts w:asciiTheme="minorHAnsi" w:hAnsiTheme="minorHAnsi"/>
          <w:b/>
          <w:sz w:val="32"/>
        </w:rPr>
        <w:t>LEADERSHIP</w:t>
      </w:r>
      <w:r w:rsidR="00A2443B" w:rsidRPr="00673ED0">
        <w:rPr>
          <w:rFonts w:asciiTheme="minorHAnsi" w:hAnsiTheme="minorHAnsi"/>
          <w:b/>
          <w:sz w:val="32"/>
        </w:rPr>
        <w:t xml:space="preserve"> COUNCIL MINUTES</w:t>
      </w:r>
    </w:p>
    <w:p w:rsidR="00A2443B" w:rsidRPr="00673ED0" w:rsidRDefault="00627172" w:rsidP="009D4341">
      <w:pPr>
        <w:jc w:val="center"/>
        <w:rPr>
          <w:rFonts w:asciiTheme="minorHAnsi" w:hAnsiTheme="minorHAnsi"/>
          <w:b/>
          <w:sz w:val="32"/>
        </w:rPr>
      </w:pPr>
      <w:r w:rsidRPr="00673ED0">
        <w:rPr>
          <w:rFonts w:asciiTheme="minorHAnsi" w:hAnsiTheme="minorHAnsi"/>
          <w:b/>
          <w:sz w:val="32"/>
        </w:rPr>
        <w:t>10-22-14</w:t>
      </w:r>
    </w:p>
    <w:p w:rsidR="00A9430C" w:rsidRPr="009D4341" w:rsidRDefault="00A9430C" w:rsidP="009D4341">
      <w:pPr>
        <w:spacing w:after="120"/>
        <w:jc w:val="center"/>
        <w:rPr>
          <w:rFonts w:asciiTheme="minorHAnsi" w:hAnsiTheme="minorHAnsi"/>
          <w:b/>
          <w:sz w:val="18"/>
        </w:rPr>
      </w:pPr>
    </w:p>
    <w:p w:rsidR="00627172" w:rsidRPr="00E85150" w:rsidRDefault="00627172">
      <w:pPr>
        <w:spacing w:after="120"/>
        <w:rPr>
          <w:rFonts w:asciiTheme="minorHAnsi" w:hAnsiTheme="minorHAnsi"/>
        </w:rPr>
      </w:pPr>
      <w:r w:rsidRPr="00E85150">
        <w:rPr>
          <w:rFonts w:asciiTheme="minorHAnsi" w:hAnsiTheme="minorHAnsi"/>
          <w:b/>
        </w:rPr>
        <w:t>Leadership</w:t>
      </w:r>
      <w:r w:rsidR="00A2443B" w:rsidRPr="00E85150">
        <w:rPr>
          <w:rFonts w:asciiTheme="minorHAnsi" w:hAnsiTheme="minorHAnsi"/>
          <w:b/>
        </w:rPr>
        <w:t xml:space="preserve"> Council Members:</w:t>
      </w:r>
      <w:r w:rsidR="00A2443B" w:rsidRPr="00E85150">
        <w:rPr>
          <w:rFonts w:asciiTheme="minorHAnsi" w:hAnsiTheme="minorHAnsi"/>
        </w:rPr>
        <w:t xml:space="preserve"> </w:t>
      </w:r>
      <w:r w:rsidR="00E85150">
        <w:rPr>
          <w:rFonts w:asciiTheme="minorHAnsi" w:hAnsiTheme="minorHAnsi"/>
        </w:rPr>
        <w:t xml:space="preserve"> </w:t>
      </w:r>
      <w:r w:rsidRPr="00E85150">
        <w:rPr>
          <w:rFonts w:asciiTheme="minorHAnsi" w:hAnsiTheme="minorHAnsi"/>
        </w:rPr>
        <w:t>Ryan Santos, Elisa Aguirre, Cara Hetrick, Linda Libby, Alexis Del Castillo, Richard Ma, Armando Vidales, Kristopher Cawood, Athena Wilker, Johanna Mejia</w:t>
      </w:r>
    </w:p>
    <w:p w:rsidR="00A2443B" w:rsidRPr="00E85150" w:rsidRDefault="00627172">
      <w:pPr>
        <w:spacing w:after="120"/>
        <w:rPr>
          <w:rFonts w:asciiTheme="minorHAnsi" w:hAnsiTheme="minorHAnsi"/>
        </w:rPr>
      </w:pPr>
      <w:r w:rsidRPr="00E85150">
        <w:rPr>
          <w:rFonts w:asciiTheme="minorHAnsi" w:hAnsiTheme="minorHAnsi"/>
          <w:b/>
        </w:rPr>
        <w:t>LC</w:t>
      </w:r>
      <w:r w:rsidR="00B13F3D" w:rsidRPr="00E85150">
        <w:rPr>
          <w:rFonts w:asciiTheme="minorHAnsi" w:hAnsiTheme="minorHAnsi"/>
          <w:b/>
        </w:rPr>
        <w:t xml:space="preserve"> Staff</w:t>
      </w:r>
      <w:r w:rsidR="00E85150">
        <w:rPr>
          <w:rFonts w:asciiTheme="minorHAnsi" w:hAnsiTheme="minorHAnsi"/>
          <w:b/>
        </w:rPr>
        <w:t xml:space="preserve">:  </w:t>
      </w:r>
      <w:r w:rsidR="00B13F3D" w:rsidRPr="00E85150">
        <w:rPr>
          <w:rFonts w:asciiTheme="minorHAnsi" w:hAnsiTheme="minorHAnsi"/>
        </w:rPr>
        <w:t>Kevin Ri</w:t>
      </w:r>
      <w:bookmarkStart w:id="0" w:name="_GoBack"/>
      <w:bookmarkEnd w:id="0"/>
      <w:r w:rsidRPr="00E85150">
        <w:rPr>
          <w:rFonts w:asciiTheme="minorHAnsi" w:hAnsiTheme="minorHAnsi"/>
        </w:rPr>
        <w:t>ley</w:t>
      </w:r>
      <w:r w:rsidR="00B13F3D" w:rsidRPr="00E85150">
        <w:rPr>
          <w:rFonts w:asciiTheme="minorHAnsi" w:hAnsiTheme="minorHAnsi"/>
        </w:rPr>
        <w:t xml:space="preserve"> </w:t>
      </w:r>
    </w:p>
    <w:p w:rsidR="00A2443B" w:rsidRPr="009D4341" w:rsidRDefault="00A2443B">
      <w:pPr>
        <w:spacing w:after="120"/>
        <w:rPr>
          <w:rFonts w:asciiTheme="minorHAnsi" w:hAnsiTheme="minorHAnsi"/>
          <w:sz w:val="18"/>
        </w:rPr>
      </w:pPr>
      <w:r w:rsidRPr="009D4341">
        <w:rPr>
          <w:rFonts w:asciiTheme="minorHAnsi" w:hAnsiTheme="minorHAnsi"/>
          <w:b/>
          <w:sz w:val="18"/>
        </w:rPr>
        <w:t xml:space="preserve">Not Present: </w:t>
      </w:r>
    </w:p>
    <w:tbl>
      <w:tblPr>
        <w:tblW w:w="15243" w:type="dxa"/>
        <w:tblInd w:w="108" w:type="dxa"/>
        <w:tblLayout w:type="fixed"/>
        <w:tblLook w:val="0000"/>
      </w:tblPr>
      <w:tblGrid>
        <w:gridCol w:w="1564"/>
        <w:gridCol w:w="3523"/>
        <w:gridCol w:w="3823"/>
        <w:gridCol w:w="3330"/>
        <w:gridCol w:w="1350"/>
        <w:gridCol w:w="1583"/>
        <w:gridCol w:w="37"/>
        <w:gridCol w:w="33"/>
      </w:tblGrid>
      <w:tr w:rsidR="00A2443B" w:rsidRPr="009D4341">
        <w:trPr>
          <w:trHeight w:val="489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A2443B">
            <w:pPr>
              <w:snapToGrid w:val="0"/>
              <w:spacing w:after="120"/>
              <w:jc w:val="center"/>
              <w:rPr>
                <w:rFonts w:asciiTheme="minorHAnsi" w:hAnsiTheme="minorHAnsi"/>
                <w:b/>
                <w:sz w:val="18"/>
                <w:lang w:eastAsia="en-US"/>
              </w:rPr>
            </w:pPr>
            <w:r w:rsidRPr="009D4341">
              <w:rPr>
                <w:rFonts w:asciiTheme="minorHAnsi" w:hAnsiTheme="minorHAnsi"/>
                <w:b/>
                <w:sz w:val="18"/>
                <w:lang w:eastAsia="en-US"/>
              </w:rPr>
              <w:t>Presented By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A2443B">
            <w:pPr>
              <w:snapToGrid w:val="0"/>
              <w:spacing w:after="120"/>
              <w:jc w:val="center"/>
              <w:rPr>
                <w:rFonts w:asciiTheme="minorHAnsi" w:hAnsiTheme="minorHAnsi"/>
                <w:b/>
                <w:sz w:val="18"/>
                <w:lang w:eastAsia="en-US"/>
              </w:rPr>
            </w:pPr>
            <w:r w:rsidRPr="009D4341">
              <w:rPr>
                <w:rFonts w:asciiTheme="minorHAnsi" w:hAnsiTheme="minorHAnsi"/>
                <w:b/>
                <w:sz w:val="18"/>
                <w:lang w:eastAsia="en-US"/>
              </w:rPr>
              <w:t>AGENDA ITEM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A2443B">
            <w:pPr>
              <w:snapToGrid w:val="0"/>
              <w:spacing w:after="120"/>
              <w:jc w:val="center"/>
              <w:rPr>
                <w:rFonts w:asciiTheme="minorHAnsi" w:hAnsiTheme="minorHAnsi"/>
                <w:b/>
                <w:sz w:val="18"/>
                <w:lang w:eastAsia="en-US"/>
              </w:rPr>
            </w:pPr>
            <w:r w:rsidRPr="009D4341">
              <w:rPr>
                <w:rFonts w:asciiTheme="minorHAnsi" w:hAnsiTheme="minorHAnsi"/>
                <w:b/>
                <w:sz w:val="18"/>
                <w:lang w:eastAsia="en-US"/>
              </w:rPr>
              <w:t>ACTION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A2443B">
            <w:pPr>
              <w:snapToGrid w:val="0"/>
              <w:spacing w:after="120"/>
              <w:jc w:val="center"/>
              <w:rPr>
                <w:rFonts w:asciiTheme="minorHAnsi" w:hAnsiTheme="minorHAnsi"/>
                <w:b/>
                <w:sz w:val="18"/>
                <w:lang w:eastAsia="en-US"/>
              </w:rPr>
            </w:pPr>
            <w:r w:rsidRPr="009D4341">
              <w:rPr>
                <w:rFonts w:asciiTheme="minorHAnsi" w:hAnsiTheme="minorHAnsi"/>
                <w:b/>
                <w:sz w:val="18"/>
                <w:lang w:eastAsia="en-US"/>
              </w:rPr>
              <w:t>BACKGROUND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A2443B">
            <w:pPr>
              <w:snapToGrid w:val="0"/>
              <w:spacing w:after="120"/>
              <w:jc w:val="center"/>
              <w:rPr>
                <w:rFonts w:asciiTheme="minorHAnsi" w:hAnsiTheme="minorHAnsi"/>
                <w:b/>
                <w:sz w:val="18"/>
                <w:lang w:eastAsia="en-US"/>
              </w:rPr>
            </w:pPr>
            <w:r w:rsidRPr="009D4341">
              <w:rPr>
                <w:rFonts w:asciiTheme="minorHAnsi" w:hAnsiTheme="minorHAnsi"/>
                <w:b/>
                <w:sz w:val="18"/>
                <w:lang w:eastAsia="en-US"/>
              </w:rPr>
              <w:t>Person Responsible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3B" w:rsidRPr="009D4341" w:rsidRDefault="00A2443B">
            <w:pPr>
              <w:snapToGrid w:val="0"/>
              <w:spacing w:after="120"/>
              <w:jc w:val="center"/>
              <w:rPr>
                <w:rFonts w:asciiTheme="minorHAnsi" w:hAnsiTheme="minorHAnsi"/>
                <w:b/>
                <w:sz w:val="18"/>
                <w:lang w:eastAsia="en-US"/>
              </w:rPr>
            </w:pPr>
            <w:r w:rsidRPr="009D4341">
              <w:rPr>
                <w:rFonts w:asciiTheme="minorHAnsi" w:hAnsiTheme="minorHAnsi"/>
                <w:b/>
                <w:sz w:val="18"/>
                <w:lang w:eastAsia="en-US"/>
              </w:rPr>
              <w:t>Next Steps</w:t>
            </w:r>
          </w:p>
        </w:tc>
      </w:tr>
      <w:tr w:rsidR="00A2443B" w:rsidRPr="009D4341">
        <w:tblPrEx>
          <w:tblCellMar>
            <w:left w:w="0" w:type="dxa"/>
            <w:right w:w="0" w:type="dxa"/>
          </w:tblCellMar>
        </w:tblPrEx>
        <w:trPr>
          <w:gridAfter w:val="1"/>
          <w:wAfter w:w="33" w:type="dxa"/>
          <w:trHeight w:val="341"/>
        </w:trPr>
        <w:tc>
          <w:tcPr>
            <w:tcW w:w="1517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43B" w:rsidRPr="00673ED0" w:rsidRDefault="00A2443B" w:rsidP="005222DA">
            <w:pPr>
              <w:keepNext/>
              <w:snapToGrid w:val="0"/>
              <w:spacing w:before="120"/>
              <w:jc w:val="center"/>
              <w:rPr>
                <w:rFonts w:asciiTheme="minorHAnsi" w:hAnsiTheme="minorHAnsi"/>
                <w:b/>
                <w:sz w:val="40"/>
                <w:lang w:eastAsia="en-US"/>
              </w:rPr>
            </w:pPr>
            <w:r w:rsidRPr="00673ED0">
              <w:rPr>
                <w:rFonts w:asciiTheme="minorHAnsi" w:hAnsiTheme="minorHAnsi"/>
                <w:b/>
                <w:sz w:val="40"/>
                <w:lang w:eastAsia="en-US"/>
              </w:rPr>
              <w:t>MINUTE AGENDA ITEMS</w:t>
            </w:r>
          </w:p>
        </w:tc>
        <w:tc>
          <w:tcPr>
            <w:tcW w:w="37" w:type="dxa"/>
            <w:shd w:val="clear" w:color="auto" w:fill="auto"/>
          </w:tcPr>
          <w:p w:rsidR="00A2443B" w:rsidRPr="009D4341" w:rsidRDefault="00A2443B">
            <w:pPr>
              <w:snapToGrid w:val="0"/>
              <w:rPr>
                <w:rFonts w:asciiTheme="minorHAnsi" w:hAnsiTheme="minorHAnsi"/>
                <w:sz w:val="18"/>
                <w:lang w:eastAsia="en-US"/>
              </w:rPr>
            </w:pPr>
          </w:p>
        </w:tc>
      </w:tr>
      <w:tr w:rsidR="00A2443B" w:rsidRPr="009D4341">
        <w:trPr>
          <w:trHeight w:val="14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627172" w:rsidP="00A2443B">
            <w:pPr>
              <w:tabs>
                <w:tab w:val="left" w:pos="1253"/>
              </w:tabs>
              <w:rPr>
                <w:rFonts w:asciiTheme="minorHAnsi" w:hAnsiTheme="minorHAnsi"/>
              </w:rPr>
            </w:pPr>
            <w:r w:rsidRPr="009D4341">
              <w:rPr>
                <w:rFonts w:asciiTheme="minorHAnsi" w:hAnsiTheme="minorHAnsi"/>
              </w:rPr>
              <w:t>Michelle Saflar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627172" w:rsidP="00627172">
            <w:pPr>
              <w:rPr>
                <w:rFonts w:asciiTheme="minorHAnsi" w:hAnsiTheme="minorHAnsi"/>
              </w:rPr>
            </w:pPr>
            <w:r w:rsidRPr="009D4341">
              <w:rPr>
                <w:rFonts w:asciiTheme="minorHAnsi" w:hAnsiTheme="minorHAnsi"/>
              </w:rPr>
              <w:t>Service Learning Program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C7" w:rsidRPr="009D4341" w:rsidRDefault="00627172" w:rsidP="00B60913">
            <w:pPr>
              <w:tabs>
                <w:tab w:val="left" w:pos="1280"/>
              </w:tabs>
              <w:jc w:val="both"/>
              <w:rPr>
                <w:rFonts w:asciiTheme="minorHAnsi" w:hAnsiTheme="minorHAnsi"/>
              </w:rPr>
            </w:pPr>
            <w:r w:rsidRPr="009D4341">
              <w:rPr>
                <w:rFonts w:asciiTheme="minorHAnsi" w:hAnsiTheme="minorHAnsi"/>
              </w:rPr>
              <w:t>Michelle Saflar proposed Service Learning Program (SLP) to Leaders</w:t>
            </w:r>
            <w:r w:rsidR="005402D2" w:rsidRPr="009D4341">
              <w:rPr>
                <w:rFonts w:asciiTheme="minorHAnsi" w:hAnsiTheme="minorHAnsi"/>
              </w:rPr>
              <w:t>hip Council.  Purpose, Design</w:t>
            </w:r>
            <w:r w:rsidR="009D4341" w:rsidRPr="009D4341">
              <w:rPr>
                <w:rFonts w:asciiTheme="minorHAnsi" w:hAnsiTheme="minorHAnsi"/>
              </w:rPr>
              <w:t>, and Scope of Program was discussed.  Teachers provided input with regards to how SLP could be implemented during advisory periods.</w:t>
            </w:r>
            <w:r w:rsidR="00673ED0">
              <w:rPr>
                <w:rFonts w:asciiTheme="minorHAnsi" w:hAnsiTheme="minorHAnsi"/>
              </w:rPr>
              <w:t xml:space="preserve">  Plan for SLP implementation over the course of four years was also discussed.  LC discussed importance of obtaining feedback from Community Council prior rolling out plan next semester.</w:t>
            </w:r>
          </w:p>
          <w:p w:rsidR="009D4341" w:rsidRPr="009D4341" w:rsidRDefault="009D4341" w:rsidP="00B60913">
            <w:pPr>
              <w:tabs>
                <w:tab w:val="left" w:pos="1280"/>
              </w:tabs>
              <w:jc w:val="both"/>
              <w:rPr>
                <w:rFonts w:asciiTheme="minorHAnsi" w:hAnsiTheme="minorHAnsi"/>
              </w:rPr>
            </w:pPr>
          </w:p>
          <w:p w:rsidR="005222DA" w:rsidRPr="005222DA" w:rsidRDefault="005222DA" w:rsidP="00B60913">
            <w:pPr>
              <w:tabs>
                <w:tab w:val="left" w:pos="1280"/>
              </w:tabs>
              <w:jc w:val="both"/>
              <w:rPr>
                <w:rFonts w:asciiTheme="minorHAnsi" w:hAnsiTheme="minorHAnsi"/>
                <w:b/>
              </w:rPr>
            </w:pPr>
            <w:r w:rsidRPr="005222DA">
              <w:rPr>
                <w:rFonts w:asciiTheme="minorHAnsi" w:hAnsiTheme="minorHAnsi"/>
                <w:b/>
              </w:rPr>
              <w:t>Information only.</w:t>
            </w:r>
          </w:p>
          <w:p w:rsidR="00AA4DB2" w:rsidRPr="009D4341" w:rsidRDefault="00AA4DB2" w:rsidP="00B60913">
            <w:pPr>
              <w:tabs>
                <w:tab w:val="left" w:pos="128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9D4341" w:rsidP="00A2443B">
            <w:pPr>
              <w:rPr>
                <w:rFonts w:asciiTheme="minorHAnsi" w:hAnsiTheme="minorHAnsi"/>
              </w:rPr>
            </w:pPr>
            <w:r w:rsidRPr="009D4341">
              <w:rPr>
                <w:rFonts w:asciiTheme="minorHAnsi" w:hAnsiTheme="minorHAnsi"/>
              </w:rPr>
              <w:t xml:space="preserve">Need for Community Service Program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9D4341">
            <w:pPr>
              <w:snapToGrid w:val="0"/>
              <w:spacing w:before="60" w:after="60"/>
              <w:rPr>
                <w:rFonts w:asciiTheme="minorHAnsi" w:hAnsiTheme="minorHAnsi"/>
                <w:lang w:eastAsia="en-US"/>
              </w:rPr>
            </w:pPr>
            <w:r w:rsidRPr="009D4341">
              <w:rPr>
                <w:rFonts w:asciiTheme="minorHAnsi" w:hAnsiTheme="minorHAnsi"/>
                <w:lang w:eastAsia="en-US"/>
              </w:rPr>
              <w:t>Dr. Riley &amp; Michelle Saflar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3B" w:rsidRPr="009D4341" w:rsidRDefault="009D4341">
            <w:pPr>
              <w:snapToGrid w:val="0"/>
              <w:spacing w:before="60" w:after="60"/>
              <w:rPr>
                <w:rFonts w:asciiTheme="minorHAnsi" w:hAnsiTheme="minorHAnsi"/>
                <w:lang w:eastAsia="en-US"/>
              </w:rPr>
            </w:pPr>
            <w:r w:rsidRPr="009D4341">
              <w:rPr>
                <w:rFonts w:asciiTheme="minorHAnsi" w:hAnsiTheme="minorHAnsi"/>
                <w:lang w:eastAsia="en-US"/>
              </w:rPr>
              <w:t xml:space="preserve">Present to Bayfront’s Community Council to obtain </w:t>
            </w:r>
          </w:p>
        </w:tc>
      </w:tr>
      <w:tr w:rsidR="00A2443B" w:rsidRPr="009D4341">
        <w:trPr>
          <w:trHeight w:val="14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A2443B" w:rsidP="00A2443B">
            <w:pPr>
              <w:rPr>
                <w:rFonts w:asciiTheme="minorHAnsi" w:hAnsiTheme="minorHAnsi"/>
              </w:rPr>
            </w:pPr>
            <w:r w:rsidRPr="009D4341">
              <w:rPr>
                <w:rFonts w:asciiTheme="minorHAnsi" w:hAnsiTheme="minorHAnsi"/>
              </w:rPr>
              <w:t>Dr. Riley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627172" w:rsidP="00A2443B">
            <w:pPr>
              <w:rPr>
                <w:rFonts w:asciiTheme="minorHAnsi" w:hAnsiTheme="minorHAnsi"/>
              </w:rPr>
            </w:pPr>
            <w:r w:rsidRPr="009D4341">
              <w:rPr>
                <w:rFonts w:asciiTheme="minorHAnsi" w:hAnsiTheme="minorHAnsi"/>
              </w:rPr>
              <w:t xml:space="preserve">Purchase of </w:t>
            </w:r>
            <w:r w:rsidR="005402D2" w:rsidRPr="009D4341">
              <w:rPr>
                <w:rFonts w:asciiTheme="minorHAnsi" w:hAnsiTheme="minorHAnsi"/>
              </w:rPr>
              <w:t xml:space="preserve">10 </w:t>
            </w:r>
            <w:r w:rsidRPr="009D4341">
              <w:rPr>
                <w:rFonts w:asciiTheme="minorHAnsi" w:hAnsiTheme="minorHAnsi"/>
              </w:rPr>
              <w:t>additional MacBook Air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582" w:rsidRDefault="00673ED0" w:rsidP="0078298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Riley proposed the purchase of an additional </w:t>
            </w:r>
            <w:r w:rsidR="002A6582">
              <w:rPr>
                <w:rFonts w:asciiTheme="minorHAnsi" w:hAnsiTheme="minorHAnsi"/>
              </w:rPr>
              <w:t>10 MacBook Airs.  Currently 8</w:t>
            </w:r>
            <w:r>
              <w:rPr>
                <w:rFonts w:asciiTheme="minorHAnsi" w:hAnsiTheme="minorHAnsi"/>
              </w:rPr>
              <w:t xml:space="preserve"> students do not have an assi</w:t>
            </w:r>
            <w:r w:rsidR="002A6582">
              <w:rPr>
                <w:rFonts w:asciiTheme="minorHAnsi" w:hAnsiTheme="minorHAnsi"/>
              </w:rPr>
              <w:t xml:space="preserve">gned laptop for the 1:1 Laptop Program.  LC approved purchase of additional laptops so that these students have access to online curriculum.  </w:t>
            </w:r>
          </w:p>
          <w:p w:rsidR="002A6582" w:rsidRDefault="002A6582" w:rsidP="0078298A">
            <w:pPr>
              <w:jc w:val="both"/>
              <w:rPr>
                <w:rFonts w:asciiTheme="minorHAnsi" w:hAnsiTheme="minorHAnsi"/>
              </w:rPr>
            </w:pPr>
          </w:p>
          <w:p w:rsidR="007F764C" w:rsidRPr="002A6582" w:rsidRDefault="002A6582" w:rsidP="0078298A">
            <w:pPr>
              <w:jc w:val="both"/>
              <w:rPr>
                <w:rFonts w:asciiTheme="minorHAnsi" w:hAnsiTheme="minorHAnsi"/>
                <w:b/>
              </w:rPr>
            </w:pPr>
            <w:r w:rsidRPr="002A6582">
              <w:rPr>
                <w:rFonts w:asciiTheme="minorHAnsi" w:hAnsiTheme="minorHAnsi"/>
                <w:b/>
              </w:rPr>
              <w:t>LC Approved.</w:t>
            </w:r>
          </w:p>
          <w:p w:rsidR="00237CFC" w:rsidRPr="009D4341" w:rsidRDefault="00237CFC" w:rsidP="0078298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2A6582" w:rsidP="0078298A">
            <w:pPr>
              <w:rPr>
                <w:rFonts w:asciiTheme="minorHAnsi" w:eastAsia="Times New Roman" w:hAnsiTheme="minorHAnsi" w:cs="Times New Roman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Cs w:val="16"/>
                <w:lang w:eastAsia="en-US"/>
              </w:rPr>
              <w:t>Bayfront has 1:1 Laptop Program where every student is assigned a MacBook Air.  Enrollment has increased since initial purchase and students use laptops to access curriculum.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582" w:rsidRDefault="002A6582">
            <w:pPr>
              <w:snapToGrid w:val="0"/>
              <w:spacing w:before="60" w:after="6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Dr. Riley</w:t>
            </w:r>
          </w:p>
          <w:p w:rsidR="00A2443B" w:rsidRPr="009D4341" w:rsidRDefault="002A6582">
            <w:pPr>
              <w:snapToGrid w:val="0"/>
              <w:spacing w:before="60" w:after="6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&amp; Elisa Aguirre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3B" w:rsidRPr="009D4341" w:rsidRDefault="002A6582">
            <w:pPr>
              <w:snapToGrid w:val="0"/>
              <w:spacing w:before="60" w:after="6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Submit order through CVESD.</w:t>
            </w:r>
          </w:p>
        </w:tc>
      </w:tr>
      <w:tr w:rsidR="00A2443B" w:rsidRPr="009D4341">
        <w:trPr>
          <w:trHeight w:val="34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627172">
            <w:pPr>
              <w:snapToGrid w:val="0"/>
              <w:spacing w:before="60" w:after="60"/>
              <w:rPr>
                <w:rFonts w:asciiTheme="minorHAnsi" w:hAnsiTheme="minorHAnsi"/>
                <w:lang w:eastAsia="en-US"/>
              </w:rPr>
            </w:pPr>
            <w:r w:rsidRPr="009D4341">
              <w:rPr>
                <w:rFonts w:asciiTheme="minorHAnsi" w:hAnsiTheme="minorHAnsi"/>
                <w:lang w:eastAsia="en-US"/>
              </w:rPr>
              <w:t>Dr. Santos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627172" w:rsidP="00A2443B">
            <w:pPr>
              <w:snapToGrid w:val="0"/>
              <w:spacing w:before="60" w:after="60"/>
              <w:rPr>
                <w:rFonts w:asciiTheme="minorHAnsi" w:hAnsiTheme="minorHAnsi"/>
              </w:rPr>
            </w:pPr>
            <w:r w:rsidRPr="009D4341">
              <w:rPr>
                <w:rFonts w:asciiTheme="minorHAnsi" w:hAnsiTheme="minorHAnsi"/>
              </w:rPr>
              <w:t>Fall Finals Schedule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2DA" w:rsidRDefault="002A6582" w:rsidP="00A2443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Santos presented ti</w:t>
            </w:r>
            <w:r w:rsidR="005222DA">
              <w:rPr>
                <w:rFonts w:asciiTheme="minorHAnsi" w:hAnsiTheme="minorHAnsi"/>
              </w:rPr>
              <w:t>meline for Fall Finals week (see attached).  LC approved schedule and set deadline for all missing, incomplete, pending class work, homework and projects to be submitted (End of School Day – 12/12).  Team began to discuss policy for students with Incompletes.</w:t>
            </w:r>
          </w:p>
          <w:p w:rsidR="005222DA" w:rsidRDefault="005222DA" w:rsidP="00A2443B">
            <w:pPr>
              <w:jc w:val="both"/>
              <w:rPr>
                <w:rFonts w:asciiTheme="minorHAnsi" w:hAnsiTheme="minorHAnsi"/>
              </w:rPr>
            </w:pPr>
          </w:p>
          <w:p w:rsidR="00A2443B" w:rsidRPr="005222DA" w:rsidRDefault="005222DA" w:rsidP="00A2443B">
            <w:pPr>
              <w:jc w:val="both"/>
              <w:rPr>
                <w:rFonts w:asciiTheme="minorHAnsi" w:hAnsiTheme="minorHAnsi"/>
                <w:b/>
              </w:rPr>
            </w:pPr>
            <w:r w:rsidRPr="005222DA">
              <w:rPr>
                <w:rFonts w:asciiTheme="minorHAnsi" w:hAnsiTheme="minorHAnsi"/>
                <w:b/>
              </w:rPr>
              <w:t>Information only.</w:t>
            </w:r>
          </w:p>
          <w:p w:rsidR="00A2443B" w:rsidRPr="009D4341" w:rsidRDefault="00A2443B" w:rsidP="00A2443B">
            <w:pPr>
              <w:snapToGrid w:val="0"/>
              <w:spacing w:before="60" w:after="6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A2443B">
            <w:pPr>
              <w:snapToGrid w:val="0"/>
              <w:spacing w:before="60" w:after="60"/>
              <w:rPr>
                <w:rFonts w:asciiTheme="minorHAnsi" w:hAnsiTheme="minorHAnsi"/>
                <w:lang w:eastAsia="en-US"/>
              </w:rPr>
            </w:pPr>
          </w:p>
          <w:p w:rsidR="00A2443B" w:rsidRPr="009D4341" w:rsidRDefault="00A2443B">
            <w:pPr>
              <w:snapToGrid w:val="0"/>
              <w:spacing w:before="60" w:after="60"/>
              <w:rPr>
                <w:rFonts w:asciiTheme="minorHAnsi" w:hAnsiTheme="minorHAnsi"/>
                <w:lang w:eastAsia="en-US"/>
              </w:rPr>
            </w:pPr>
          </w:p>
          <w:p w:rsidR="00A2443B" w:rsidRPr="009D4341" w:rsidRDefault="00A2443B">
            <w:pPr>
              <w:snapToGrid w:val="0"/>
              <w:spacing w:before="60" w:after="6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2A6582">
            <w:pPr>
              <w:snapToGrid w:val="0"/>
              <w:spacing w:before="60" w:after="6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Dr. Santos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3B" w:rsidRPr="009D4341" w:rsidRDefault="002A6582">
            <w:pPr>
              <w:snapToGrid w:val="0"/>
              <w:spacing w:before="60" w:after="6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Send information out part-time staff, parents, and students</w:t>
            </w:r>
          </w:p>
        </w:tc>
      </w:tr>
      <w:tr w:rsidR="00A2443B" w:rsidRPr="009D4341">
        <w:trPr>
          <w:trHeight w:val="41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A2443B" w:rsidP="00A2443B">
            <w:pPr>
              <w:spacing w:before="2" w:after="2"/>
              <w:rPr>
                <w:rFonts w:asciiTheme="minorHAnsi" w:hAnsiTheme="minorHAnsi"/>
                <w:sz w:val="18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A2443B" w:rsidP="00A2443B">
            <w:pPr>
              <w:spacing w:before="2" w:after="2"/>
              <w:rPr>
                <w:rFonts w:asciiTheme="minorHAnsi" w:hAnsiTheme="minorHAnsi"/>
                <w:sz w:val="18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A2443B" w:rsidP="00A2443B">
            <w:pPr>
              <w:spacing w:before="2" w:after="2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A2443B" w:rsidP="0078298A">
            <w:pPr>
              <w:snapToGrid w:val="0"/>
              <w:spacing w:before="60" w:after="60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43B" w:rsidRPr="009D4341" w:rsidRDefault="00A2443B">
            <w:pPr>
              <w:snapToGrid w:val="0"/>
              <w:spacing w:before="60" w:after="60"/>
              <w:rPr>
                <w:rFonts w:asciiTheme="minorHAnsi" w:hAnsiTheme="minorHAnsi"/>
                <w:sz w:val="18"/>
                <w:lang w:eastAsia="en-US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3B" w:rsidRPr="009D4341" w:rsidRDefault="00A2443B">
            <w:pPr>
              <w:snapToGrid w:val="0"/>
              <w:spacing w:before="60" w:after="60"/>
              <w:rPr>
                <w:rFonts w:asciiTheme="minorHAnsi" w:hAnsiTheme="minorHAnsi"/>
                <w:sz w:val="18"/>
                <w:lang w:eastAsia="en-US"/>
              </w:rPr>
            </w:pPr>
          </w:p>
        </w:tc>
      </w:tr>
      <w:tr w:rsidR="00A2443B" w:rsidRPr="009D4341">
        <w:trPr>
          <w:trHeight w:val="821"/>
        </w:trPr>
        <w:tc>
          <w:tcPr>
            <w:tcW w:w="15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3B" w:rsidRPr="009D4341" w:rsidRDefault="00A2443B">
            <w:pPr>
              <w:tabs>
                <w:tab w:val="left" w:pos="6752"/>
                <w:tab w:val="center" w:pos="7407"/>
              </w:tabs>
              <w:snapToGrid w:val="0"/>
              <w:spacing w:before="60" w:after="60"/>
              <w:rPr>
                <w:rFonts w:asciiTheme="minorHAnsi" w:hAnsiTheme="minorHAnsi"/>
                <w:b/>
                <w:sz w:val="18"/>
                <w:lang w:eastAsia="en-US"/>
              </w:rPr>
            </w:pPr>
            <w:r w:rsidRPr="009D4341">
              <w:rPr>
                <w:rFonts w:asciiTheme="minorHAnsi" w:hAnsiTheme="minorHAnsi"/>
                <w:b/>
                <w:sz w:val="18"/>
                <w:lang w:eastAsia="en-US"/>
              </w:rPr>
              <w:tab/>
            </w:r>
          </w:p>
          <w:p w:rsidR="00A2443B" w:rsidRPr="009D4341" w:rsidRDefault="00A2443B" w:rsidP="00A2443B">
            <w:pPr>
              <w:tabs>
                <w:tab w:val="left" w:pos="6752"/>
                <w:tab w:val="center" w:pos="7407"/>
              </w:tabs>
              <w:spacing w:before="60" w:after="60"/>
              <w:rPr>
                <w:rFonts w:asciiTheme="minorHAnsi" w:hAnsiTheme="minorHAnsi"/>
                <w:lang w:eastAsia="en-US"/>
              </w:rPr>
            </w:pPr>
            <w:r w:rsidRPr="009D4341">
              <w:rPr>
                <w:rFonts w:asciiTheme="minorHAnsi" w:hAnsiTheme="minorHAnsi"/>
                <w:b/>
                <w:lang w:eastAsia="en-US"/>
              </w:rPr>
              <w:tab/>
              <w:t>Roundtable:</w:t>
            </w:r>
            <w:r w:rsidRPr="009D4341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113931" w:rsidRDefault="00A9430C" w:rsidP="00C9569E">
            <w:pPr>
              <w:tabs>
                <w:tab w:val="left" w:pos="6752"/>
                <w:tab w:val="center" w:pos="7407"/>
              </w:tabs>
              <w:spacing w:before="60" w:after="60"/>
              <w:rPr>
                <w:rFonts w:asciiTheme="minorHAnsi" w:hAnsiTheme="minorHAnsi"/>
                <w:lang w:eastAsia="en-US"/>
              </w:rPr>
            </w:pPr>
            <w:r w:rsidRPr="009D4341">
              <w:rPr>
                <w:rFonts w:asciiTheme="minorHAnsi" w:hAnsiTheme="minorHAnsi"/>
                <w:lang w:eastAsia="en-US"/>
              </w:rPr>
              <w:t xml:space="preserve">• </w:t>
            </w:r>
            <w:r w:rsidR="00C9569E" w:rsidRPr="009D4341">
              <w:rPr>
                <w:rFonts w:asciiTheme="minorHAnsi" w:hAnsiTheme="minorHAnsi"/>
                <w:lang w:eastAsia="en-US"/>
              </w:rPr>
              <w:t xml:space="preserve">  </w:t>
            </w:r>
            <w:r w:rsidR="00113931">
              <w:rPr>
                <w:rFonts w:asciiTheme="minorHAnsi" w:hAnsiTheme="minorHAnsi"/>
                <w:lang w:eastAsia="en-US"/>
              </w:rPr>
              <w:t>Volleyball schedule game schedule for remainder of season shared.</w:t>
            </w:r>
          </w:p>
          <w:p w:rsidR="00077951" w:rsidRPr="009D4341" w:rsidRDefault="00113931" w:rsidP="00C9569E">
            <w:pPr>
              <w:tabs>
                <w:tab w:val="left" w:pos="6752"/>
                <w:tab w:val="center" w:pos="7407"/>
              </w:tabs>
              <w:spacing w:before="60" w:after="60"/>
              <w:rPr>
                <w:rFonts w:asciiTheme="minorHAnsi" w:hAnsiTheme="minorHAnsi"/>
                <w:lang w:eastAsia="en-US"/>
              </w:rPr>
            </w:pPr>
            <w:r w:rsidRPr="009D4341">
              <w:rPr>
                <w:rFonts w:asciiTheme="minorHAnsi" w:hAnsiTheme="minorHAnsi"/>
                <w:lang w:eastAsia="en-US"/>
              </w:rPr>
              <w:t>•</w:t>
            </w:r>
            <w:r w:rsidR="0085678C">
              <w:rPr>
                <w:rFonts w:asciiTheme="minorHAnsi" w:hAnsiTheme="minorHAnsi"/>
                <w:lang w:eastAsia="en-US"/>
              </w:rPr>
              <w:t xml:space="preserve">   </w:t>
            </w:r>
          </w:p>
          <w:p w:rsidR="00A2443B" w:rsidRPr="009D4341" w:rsidRDefault="00A2443B" w:rsidP="00A2443B">
            <w:pPr>
              <w:tabs>
                <w:tab w:val="left" w:pos="6752"/>
                <w:tab w:val="center" w:pos="7407"/>
              </w:tabs>
              <w:spacing w:before="60" w:after="60"/>
              <w:ind w:left="1440"/>
              <w:rPr>
                <w:rFonts w:asciiTheme="minorHAnsi" w:hAnsiTheme="minorHAnsi"/>
                <w:sz w:val="18"/>
                <w:lang w:eastAsia="en-US"/>
              </w:rPr>
            </w:pPr>
          </w:p>
          <w:p w:rsidR="00A2443B" w:rsidRPr="009D4341" w:rsidRDefault="00A2443B" w:rsidP="00A2443B">
            <w:pPr>
              <w:tabs>
                <w:tab w:val="left" w:pos="6752"/>
                <w:tab w:val="center" w:pos="7407"/>
              </w:tabs>
              <w:spacing w:before="60" w:after="60"/>
              <w:ind w:left="1440"/>
              <w:rPr>
                <w:rFonts w:asciiTheme="minorHAnsi" w:hAnsiTheme="minorHAnsi"/>
                <w:sz w:val="18"/>
                <w:lang w:eastAsia="en-US"/>
              </w:rPr>
            </w:pPr>
          </w:p>
        </w:tc>
      </w:tr>
      <w:tr w:rsidR="00532F48" w:rsidRPr="003B3517">
        <w:trPr>
          <w:trHeight w:val="821"/>
        </w:trPr>
        <w:tc>
          <w:tcPr>
            <w:tcW w:w="15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F48" w:rsidRPr="003B3517" w:rsidRDefault="00532F48">
            <w:pPr>
              <w:tabs>
                <w:tab w:val="left" w:pos="6752"/>
                <w:tab w:val="center" w:pos="7407"/>
              </w:tabs>
              <w:snapToGrid w:val="0"/>
              <w:spacing w:before="60" w:after="60"/>
              <w:rPr>
                <w:b/>
                <w:sz w:val="18"/>
                <w:lang w:eastAsia="en-US"/>
              </w:rPr>
            </w:pPr>
          </w:p>
        </w:tc>
      </w:tr>
    </w:tbl>
    <w:p w:rsidR="00A2443B" w:rsidRPr="003B3517" w:rsidRDefault="00A2443B" w:rsidP="00A2443B">
      <w:pPr>
        <w:spacing w:after="120"/>
        <w:jc w:val="center"/>
      </w:pPr>
    </w:p>
    <w:sectPr w:rsidR="00A2443B" w:rsidRPr="003B3517" w:rsidSect="00A2443B">
      <w:pgSz w:w="15840" w:h="12240" w:orient="landscape"/>
      <w:pgMar w:top="270" w:right="360" w:bottom="270" w:left="3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Open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E27D57"/>
    <w:multiLevelType w:val="hybridMultilevel"/>
    <w:tmpl w:val="79E0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A38B8"/>
    <w:multiLevelType w:val="hybridMultilevel"/>
    <w:tmpl w:val="78B43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F6731"/>
    <w:multiLevelType w:val="hybridMultilevel"/>
    <w:tmpl w:val="4606A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7D05F8"/>
    <w:multiLevelType w:val="hybridMultilevel"/>
    <w:tmpl w:val="7A2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70A05"/>
    <w:multiLevelType w:val="hybridMultilevel"/>
    <w:tmpl w:val="36408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06154"/>
    <w:multiLevelType w:val="hybridMultilevel"/>
    <w:tmpl w:val="5EBA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56743"/>
    <w:multiLevelType w:val="hybridMultilevel"/>
    <w:tmpl w:val="9260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B03B7"/>
    <w:multiLevelType w:val="hybridMultilevel"/>
    <w:tmpl w:val="7B2CA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AD598E"/>
    <w:multiLevelType w:val="hybridMultilevel"/>
    <w:tmpl w:val="C8584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02280"/>
    <w:multiLevelType w:val="hybridMultilevel"/>
    <w:tmpl w:val="92DC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grammar="clean"/>
  <w:stylePaneFormatFilter w:val="3701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D459F"/>
    <w:rsid w:val="000369D0"/>
    <w:rsid w:val="000726EF"/>
    <w:rsid w:val="00073CA1"/>
    <w:rsid w:val="000757B2"/>
    <w:rsid w:val="00077951"/>
    <w:rsid w:val="00094DF4"/>
    <w:rsid w:val="0009659A"/>
    <w:rsid w:val="000A267D"/>
    <w:rsid w:val="000C4BBF"/>
    <w:rsid w:val="000C5E24"/>
    <w:rsid w:val="000F36F5"/>
    <w:rsid w:val="00113931"/>
    <w:rsid w:val="0015040A"/>
    <w:rsid w:val="00165F3C"/>
    <w:rsid w:val="00180852"/>
    <w:rsid w:val="00184C8C"/>
    <w:rsid w:val="00187F33"/>
    <w:rsid w:val="001937F4"/>
    <w:rsid w:val="001B3E4D"/>
    <w:rsid w:val="001E52FE"/>
    <w:rsid w:val="002006D1"/>
    <w:rsid w:val="00203025"/>
    <w:rsid w:val="00232BAD"/>
    <w:rsid w:val="002348BB"/>
    <w:rsid w:val="00237CFC"/>
    <w:rsid w:val="00262F47"/>
    <w:rsid w:val="0027143C"/>
    <w:rsid w:val="002A49CA"/>
    <w:rsid w:val="002A6582"/>
    <w:rsid w:val="002E07A1"/>
    <w:rsid w:val="003408DB"/>
    <w:rsid w:val="003A4824"/>
    <w:rsid w:val="003B2783"/>
    <w:rsid w:val="003C50D0"/>
    <w:rsid w:val="003D459F"/>
    <w:rsid w:val="0042363A"/>
    <w:rsid w:val="00464E4F"/>
    <w:rsid w:val="004925F1"/>
    <w:rsid w:val="00494EC4"/>
    <w:rsid w:val="004A5C69"/>
    <w:rsid w:val="004A730B"/>
    <w:rsid w:val="004C5D90"/>
    <w:rsid w:val="00506CC2"/>
    <w:rsid w:val="005222DA"/>
    <w:rsid w:val="00522D7C"/>
    <w:rsid w:val="00532F48"/>
    <w:rsid w:val="005402D2"/>
    <w:rsid w:val="005469B5"/>
    <w:rsid w:val="005560B1"/>
    <w:rsid w:val="005644B7"/>
    <w:rsid w:val="00571CB0"/>
    <w:rsid w:val="005B0737"/>
    <w:rsid w:val="005D4A6B"/>
    <w:rsid w:val="005E5C18"/>
    <w:rsid w:val="0061382F"/>
    <w:rsid w:val="00613BEE"/>
    <w:rsid w:val="00627172"/>
    <w:rsid w:val="00650842"/>
    <w:rsid w:val="006620BA"/>
    <w:rsid w:val="00673ED0"/>
    <w:rsid w:val="006C2CDF"/>
    <w:rsid w:val="006F4F7E"/>
    <w:rsid w:val="0071271D"/>
    <w:rsid w:val="00753128"/>
    <w:rsid w:val="00764B58"/>
    <w:rsid w:val="0078298A"/>
    <w:rsid w:val="007902DF"/>
    <w:rsid w:val="00792632"/>
    <w:rsid w:val="00794079"/>
    <w:rsid w:val="0079624C"/>
    <w:rsid w:val="007F764C"/>
    <w:rsid w:val="00826B9A"/>
    <w:rsid w:val="00845B61"/>
    <w:rsid w:val="00852432"/>
    <w:rsid w:val="008565BE"/>
    <w:rsid w:val="0085678C"/>
    <w:rsid w:val="0089727B"/>
    <w:rsid w:val="008C0186"/>
    <w:rsid w:val="009057A5"/>
    <w:rsid w:val="009225E4"/>
    <w:rsid w:val="009309AB"/>
    <w:rsid w:val="009546B8"/>
    <w:rsid w:val="00965283"/>
    <w:rsid w:val="009D4341"/>
    <w:rsid w:val="00A144B9"/>
    <w:rsid w:val="00A15CC7"/>
    <w:rsid w:val="00A2443B"/>
    <w:rsid w:val="00A273DA"/>
    <w:rsid w:val="00A9430C"/>
    <w:rsid w:val="00AA2B0A"/>
    <w:rsid w:val="00AA4CF7"/>
    <w:rsid w:val="00AA4DB2"/>
    <w:rsid w:val="00AB422D"/>
    <w:rsid w:val="00B13F3D"/>
    <w:rsid w:val="00B52ADB"/>
    <w:rsid w:val="00B60913"/>
    <w:rsid w:val="00B96C18"/>
    <w:rsid w:val="00BD3469"/>
    <w:rsid w:val="00BE02A9"/>
    <w:rsid w:val="00BF3F15"/>
    <w:rsid w:val="00C007C8"/>
    <w:rsid w:val="00C31F35"/>
    <w:rsid w:val="00C9569E"/>
    <w:rsid w:val="00CA1A5F"/>
    <w:rsid w:val="00CC0C5B"/>
    <w:rsid w:val="00CC71E3"/>
    <w:rsid w:val="00CE6D28"/>
    <w:rsid w:val="00CF5DB9"/>
    <w:rsid w:val="00D032E1"/>
    <w:rsid w:val="00D0734F"/>
    <w:rsid w:val="00D13B53"/>
    <w:rsid w:val="00D3086B"/>
    <w:rsid w:val="00D616DD"/>
    <w:rsid w:val="00D74C7B"/>
    <w:rsid w:val="00DA32B2"/>
    <w:rsid w:val="00DC708F"/>
    <w:rsid w:val="00E37AA0"/>
    <w:rsid w:val="00E7643A"/>
    <w:rsid w:val="00E85150"/>
    <w:rsid w:val="00E91E43"/>
    <w:rsid w:val="00E960AC"/>
    <w:rsid w:val="00EA15DF"/>
    <w:rsid w:val="00EA543F"/>
    <w:rsid w:val="00EC24E9"/>
    <w:rsid w:val="00EE15FC"/>
    <w:rsid w:val="00EF5E87"/>
    <w:rsid w:val="00F30C33"/>
    <w:rsid w:val="00F35910"/>
    <w:rsid w:val="00F40D9C"/>
    <w:rsid w:val="00F61D4B"/>
    <w:rsid w:val="00F75D97"/>
    <w:rsid w:val="00F77AB6"/>
    <w:rsid w:val="00FF1AC7"/>
  </w:rsids>
  <m:mathPr>
    <m:mathFont m:val="Handwriting - Dakot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C7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rsid w:val="00A15CC7"/>
    <w:pPr>
      <w:keepNext/>
      <w:numPr>
        <w:numId w:val="1"/>
      </w:numPr>
      <w:spacing w:after="120"/>
      <w:jc w:val="center"/>
      <w:outlineLvl w:val="0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2z0">
    <w:name w:val="WW8Num2z0"/>
    <w:rsid w:val="00A15CC7"/>
    <w:rPr>
      <w:rFonts w:ascii="Symbol" w:hAnsi="Symbol"/>
    </w:rPr>
  </w:style>
  <w:style w:type="character" w:customStyle="1" w:styleId="WW8Num3z0">
    <w:name w:val="WW8Num3z0"/>
    <w:rsid w:val="00A15CC7"/>
    <w:rPr>
      <w:rFonts w:ascii="Symbol" w:hAnsi="Symbol"/>
    </w:rPr>
  </w:style>
  <w:style w:type="character" w:customStyle="1" w:styleId="WW8Num3z1">
    <w:name w:val="WW8Num3z1"/>
    <w:rsid w:val="00A15CC7"/>
    <w:rPr>
      <w:rFonts w:ascii="Courier New" w:hAnsi="Courier New"/>
    </w:rPr>
  </w:style>
  <w:style w:type="character" w:customStyle="1" w:styleId="WW8Num4z0">
    <w:name w:val="WW8Num4z0"/>
    <w:rsid w:val="00A15CC7"/>
    <w:rPr>
      <w:rFonts w:ascii="Symbol" w:hAnsi="Symbol"/>
    </w:rPr>
  </w:style>
  <w:style w:type="character" w:customStyle="1" w:styleId="WW8Num4z1">
    <w:name w:val="WW8Num4z1"/>
    <w:rsid w:val="00A15CC7"/>
    <w:rPr>
      <w:rFonts w:ascii="Courier New" w:hAnsi="Courier New"/>
    </w:rPr>
  </w:style>
  <w:style w:type="character" w:customStyle="1" w:styleId="Absatz-Standardschriftart">
    <w:name w:val="Absatz-Standardschriftart"/>
    <w:rsid w:val="00A15CC7"/>
  </w:style>
  <w:style w:type="character" w:customStyle="1" w:styleId="WW-Absatz-Standardschriftart">
    <w:name w:val="WW-Absatz-Standardschriftart"/>
    <w:rsid w:val="00A15CC7"/>
  </w:style>
  <w:style w:type="character" w:customStyle="1" w:styleId="WW-Absatz-Standardschriftart1">
    <w:name w:val="WW-Absatz-Standardschriftart1"/>
    <w:rsid w:val="00A15CC7"/>
  </w:style>
  <w:style w:type="character" w:customStyle="1" w:styleId="WW-Absatz-Standardschriftart11">
    <w:name w:val="WW-Absatz-Standardschriftart11"/>
    <w:rsid w:val="00A15CC7"/>
  </w:style>
  <w:style w:type="character" w:customStyle="1" w:styleId="WW-Absatz-Standardschriftart111">
    <w:name w:val="WW-Absatz-Standardschriftart111"/>
    <w:rsid w:val="00A15CC7"/>
  </w:style>
  <w:style w:type="character" w:customStyle="1" w:styleId="WW-Absatz-Standardschriftart1111">
    <w:name w:val="WW-Absatz-Standardschriftart1111"/>
    <w:rsid w:val="00A15CC7"/>
  </w:style>
  <w:style w:type="character" w:customStyle="1" w:styleId="WW8Num1z0">
    <w:name w:val="WW8Num1z0"/>
    <w:rsid w:val="00A15CC7"/>
    <w:rPr>
      <w:rFonts w:ascii="Symbol" w:hAnsi="Symbol"/>
    </w:rPr>
  </w:style>
  <w:style w:type="character" w:customStyle="1" w:styleId="WW8Num1z1">
    <w:name w:val="WW8Num1z1"/>
    <w:rsid w:val="00A15CC7"/>
    <w:rPr>
      <w:rFonts w:ascii="Courier New" w:hAnsi="Courier New"/>
    </w:rPr>
  </w:style>
  <w:style w:type="character" w:customStyle="1" w:styleId="WW8Num1z2">
    <w:name w:val="WW8Num1z2"/>
    <w:rsid w:val="00A15CC7"/>
    <w:rPr>
      <w:rFonts w:ascii="Wingdings" w:hAnsi="Wingdings"/>
    </w:rPr>
  </w:style>
  <w:style w:type="character" w:customStyle="1" w:styleId="WW8Num2z1">
    <w:name w:val="WW8Num2z1"/>
    <w:rsid w:val="00A15CC7"/>
    <w:rPr>
      <w:rFonts w:ascii="Courier New" w:hAnsi="Courier New"/>
    </w:rPr>
  </w:style>
  <w:style w:type="character" w:customStyle="1" w:styleId="WW8Num2z2">
    <w:name w:val="WW8Num2z2"/>
    <w:rsid w:val="00A15CC7"/>
    <w:rPr>
      <w:rFonts w:ascii="Wingdings" w:hAnsi="Wingdings"/>
    </w:rPr>
  </w:style>
  <w:style w:type="character" w:customStyle="1" w:styleId="WW8Num3z2">
    <w:name w:val="WW8Num3z2"/>
    <w:rsid w:val="00A15CC7"/>
    <w:rPr>
      <w:rFonts w:ascii="Wingdings" w:hAnsi="Wingdings"/>
    </w:rPr>
  </w:style>
  <w:style w:type="character" w:customStyle="1" w:styleId="WW8Num4z2">
    <w:name w:val="WW8Num4z2"/>
    <w:rsid w:val="00A15CC7"/>
    <w:rPr>
      <w:rFonts w:ascii="Wingdings" w:hAnsi="Wingdings"/>
    </w:rPr>
  </w:style>
  <w:style w:type="character" w:customStyle="1" w:styleId="WW8Num5z0">
    <w:name w:val="WW8Num5z0"/>
    <w:rsid w:val="00A15CC7"/>
    <w:rPr>
      <w:rFonts w:ascii="Symbol" w:hAnsi="Symbol"/>
    </w:rPr>
  </w:style>
  <w:style w:type="character" w:customStyle="1" w:styleId="WW8Num5z1">
    <w:name w:val="WW8Num5z1"/>
    <w:rsid w:val="00A15CC7"/>
    <w:rPr>
      <w:rFonts w:ascii="Courier New" w:hAnsi="Courier New"/>
    </w:rPr>
  </w:style>
  <w:style w:type="character" w:customStyle="1" w:styleId="WW8Num5z2">
    <w:name w:val="WW8Num5z2"/>
    <w:rsid w:val="00A15CC7"/>
    <w:rPr>
      <w:rFonts w:ascii="Wingdings" w:hAnsi="Wingdings"/>
    </w:rPr>
  </w:style>
  <w:style w:type="character" w:customStyle="1" w:styleId="Bullets">
    <w:name w:val="Bullets"/>
    <w:rsid w:val="00A15C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15C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15CC7"/>
    <w:rPr>
      <w:rFonts w:ascii="Helvetica" w:hAnsi="Helvetica"/>
      <w:sz w:val="18"/>
    </w:rPr>
  </w:style>
  <w:style w:type="paragraph" w:styleId="List">
    <w:name w:val="List"/>
    <w:basedOn w:val="BodyText"/>
    <w:rsid w:val="00A15CC7"/>
    <w:rPr>
      <w:rFonts w:cs="Mangal"/>
    </w:rPr>
  </w:style>
  <w:style w:type="paragraph" w:styleId="Caption">
    <w:name w:val="caption"/>
    <w:basedOn w:val="Normal"/>
    <w:next w:val="Normal"/>
    <w:qFormat/>
    <w:rsid w:val="00A15CC7"/>
    <w:pPr>
      <w:jc w:val="center"/>
    </w:pPr>
    <w:rPr>
      <w:rFonts w:ascii="Helvetica" w:eastAsia="Times New Roman" w:hAnsi="Helvetica"/>
      <w:b/>
      <w:kern w:val="1"/>
      <w:sz w:val="22"/>
    </w:rPr>
  </w:style>
  <w:style w:type="paragraph" w:customStyle="1" w:styleId="Index">
    <w:name w:val="Index"/>
    <w:basedOn w:val="Normal"/>
    <w:rsid w:val="00A15CC7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A15CC7"/>
    <w:pPr>
      <w:jc w:val="center"/>
    </w:pPr>
    <w:rPr>
      <w:rFonts w:ascii="Arial" w:eastAsia="Times New Roman" w:hAnsi="Arial"/>
      <w:b/>
      <w:i/>
      <w:kern w:val="1"/>
      <w:sz w:val="28"/>
    </w:rPr>
  </w:style>
  <w:style w:type="paragraph" w:styleId="Subtitle">
    <w:name w:val="Subtitle"/>
    <w:basedOn w:val="Heading"/>
    <w:next w:val="BodyText"/>
    <w:qFormat/>
    <w:rsid w:val="00A15CC7"/>
    <w:pPr>
      <w:jc w:val="center"/>
    </w:pPr>
    <w:rPr>
      <w:i/>
      <w:iCs/>
    </w:rPr>
  </w:style>
  <w:style w:type="paragraph" w:styleId="BalloonText">
    <w:name w:val="Balloon Text"/>
    <w:basedOn w:val="Normal"/>
    <w:rsid w:val="00A15CC7"/>
    <w:rPr>
      <w:rFonts w:ascii="Lucida Grande" w:hAnsi="Lucida Grande"/>
      <w:sz w:val="18"/>
      <w:szCs w:val="18"/>
    </w:rPr>
  </w:style>
  <w:style w:type="paragraph" w:customStyle="1" w:styleId="Framecontents">
    <w:name w:val="Frame contents"/>
    <w:basedOn w:val="BodyText"/>
    <w:rsid w:val="00A15CC7"/>
  </w:style>
  <w:style w:type="paragraph" w:customStyle="1" w:styleId="TableContents">
    <w:name w:val="Table Contents"/>
    <w:basedOn w:val="Normal"/>
    <w:rsid w:val="00A15CC7"/>
    <w:pPr>
      <w:suppressLineNumbers/>
    </w:pPr>
  </w:style>
  <w:style w:type="paragraph" w:customStyle="1" w:styleId="TableHeading">
    <w:name w:val="Table Heading"/>
    <w:basedOn w:val="TableContents"/>
    <w:rsid w:val="00A15CC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120"/>
      <w:jc w:val="center"/>
      <w:outlineLvl w:val="0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rFonts w:ascii="Helvetica" w:hAnsi="Helvetica"/>
      <w:sz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eastAsia="Times New Roman" w:hAnsi="Helvetica"/>
      <w:b/>
      <w:kern w:val="1"/>
      <w:sz w:val="2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eastAsia="Times New Roman" w:hAnsi="Arial"/>
      <w:b/>
      <w:i/>
      <w:kern w:val="1"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MUELLER CHARTER SCHOOL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MUELLER CHARTER SCHOOL</dc:title>
  <dc:subject/>
  <dc:creator>Donald Mizock</dc:creator>
  <cp:keywords/>
  <dc:description/>
  <cp:lastModifiedBy>Ryan Santos</cp:lastModifiedBy>
  <cp:revision>4</cp:revision>
  <cp:lastPrinted>2014-10-09T18:20:00Z</cp:lastPrinted>
  <dcterms:created xsi:type="dcterms:W3CDTF">2014-11-21T01:38:00Z</dcterms:created>
  <dcterms:modified xsi:type="dcterms:W3CDTF">2014-11-21T02:48:00Z</dcterms:modified>
</cp:coreProperties>
</file>