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ackground w:color="FFFFFF"/>
  <w:body>
    <w:p w:rsidR="004A730B" w:rsidRPr="007B6E5A" w:rsidRDefault="00610AE4">
      <w:pPr>
        <w:pStyle w:val="Title"/>
        <w:rPr>
          <w:rFonts w:ascii="Times New Roman" w:hAnsi="Times New Roman" w:cs="Times New Roman"/>
          <w:i w:val="0"/>
          <w:sz w:val="20"/>
        </w:rPr>
      </w:pPr>
      <w:r>
        <w:rPr>
          <w:rFonts w:ascii="Times New Roman" w:hAnsi="Times New Roman" w:cs="Times New Roman"/>
          <w:i w:val="0"/>
          <w:noProof/>
          <w:sz w:val="20"/>
          <w:lang w:eastAsia="en-US"/>
        </w:rPr>
        <w:pict>
          <v:shapetype id="_x0000_t202" coordsize="21600,21600" o:spt="202" path="m0,0l0,21600,21600,21600,21600,0xe">
            <v:stroke joinstyle="miter"/>
            <v:path gradientshapeok="t" o:connecttype="rect"/>
          </v:shapetype>
          <v:shape id="Text Box 3" o:spid="_x0000_s1026" type="#_x0000_t202" style="position:absolute;left:0;text-align:left;margin-left:-22.65pt;margin-top:12.7pt;width:103.55pt;height:92.7pt;z-index:251657728;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" filled="f" stroked="f">
            <v:textbox inset=",7.2pt,,7.2pt">
              <w:txbxContent>
                <w:p w:rsidR="000703B3" w:rsidRDefault="000703B3" w:rsidP="00A2443B">
                  <w:pPr>
                    <w:tabs>
                      <w:tab w:val="left" w:pos="360"/>
                    </w:tabs>
                    <w:ind w:left="270"/>
                  </w:pPr>
                  <w:r>
                    <w:rPr>
                      <w:noProof/>
                      <w:lang w:eastAsia="en-US"/>
                    </w:rPr>
                    <w:drawing>
                      <wp:inline distT="0" distB="0" distL="0" distR="0">
                        <wp:extent cx="988695" cy="861060"/>
                        <wp:effectExtent l="0" t="0" r="190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988695" cy="861060"/>
                                </a:xfrm>
                                <a:prstGeom prst="rect">
                                  <a:avLst/>
                                </a:prstGeom>
                                <a:noFill/>
                                <a:ln>
                                  <a:noFill/>
                                </a:ln>
                              </pic:spPr>
                            </pic:pic>
                          </a:graphicData>
                        </a:graphic>
                      </wp:inline>
                    </w:drawing>
                  </w:r>
                </w:p>
              </w:txbxContent>
            </v:textbox>
            <w10:wrap type="tight"/>
          </v:shape>
        </w:pict>
      </w:r>
      <w:r w:rsidR="004A730B" w:rsidRPr="007B6E5A">
        <w:rPr>
          <w:rFonts w:ascii="Times New Roman" w:hAnsi="Times New Roman" w:cs="Times New Roman"/>
          <w:i w:val="0"/>
          <w:sz w:val="20"/>
        </w:rPr>
        <w:tab/>
      </w:r>
      <w:r w:rsidR="004A730B" w:rsidRPr="007B6E5A">
        <w:rPr>
          <w:rFonts w:ascii="Times New Roman" w:hAnsi="Times New Roman" w:cs="Times New Roman"/>
          <w:i w:val="0"/>
          <w:sz w:val="20"/>
        </w:rPr>
        <w:tab/>
      </w:r>
      <w:r w:rsidR="004A730B" w:rsidRPr="007B6E5A">
        <w:rPr>
          <w:rFonts w:ascii="Times New Roman" w:hAnsi="Times New Roman" w:cs="Times New Roman"/>
          <w:i w:val="0"/>
          <w:sz w:val="20"/>
        </w:rPr>
        <w:tab/>
      </w:r>
      <w:r w:rsidR="004A730B" w:rsidRPr="007B6E5A">
        <w:rPr>
          <w:rFonts w:ascii="Times New Roman" w:hAnsi="Times New Roman" w:cs="Times New Roman"/>
          <w:i w:val="0"/>
          <w:sz w:val="20"/>
        </w:rPr>
        <w:tab/>
      </w:r>
      <w:r w:rsidR="004A730B" w:rsidRPr="007B6E5A">
        <w:rPr>
          <w:rFonts w:ascii="Times New Roman" w:hAnsi="Times New Roman" w:cs="Times New Roman"/>
          <w:i w:val="0"/>
          <w:sz w:val="20"/>
        </w:rPr>
        <w:tab/>
      </w:r>
      <w:r w:rsidR="004A730B" w:rsidRPr="007B6E5A">
        <w:rPr>
          <w:rFonts w:ascii="Times New Roman" w:hAnsi="Times New Roman" w:cs="Times New Roman"/>
          <w:i w:val="0"/>
          <w:sz w:val="20"/>
        </w:rPr>
        <w:tab/>
      </w:r>
      <w:r w:rsidR="004A730B" w:rsidRPr="007B6E5A">
        <w:rPr>
          <w:rFonts w:ascii="Times New Roman" w:hAnsi="Times New Roman" w:cs="Times New Roman"/>
          <w:i w:val="0"/>
          <w:sz w:val="20"/>
        </w:rPr>
        <w:tab/>
      </w:r>
      <w:r w:rsidR="004A730B" w:rsidRPr="007B6E5A">
        <w:rPr>
          <w:rFonts w:ascii="Times New Roman" w:hAnsi="Times New Roman" w:cs="Times New Roman"/>
          <w:i w:val="0"/>
          <w:sz w:val="20"/>
        </w:rPr>
        <w:tab/>
      </w:r>
      <w:r w:rsidR="004A730B" w:rsidRPr="007B6E5A">
        <w:rPr>
          <w:rFonts w:ascii="Times New Roman" w:hAnsi="Times New Roman" w:cs="Times New Roman"/>
          <w:i w:val="0"/>
          <w:sz w:val="20"/>
        </w:rPr>
        <w:tab/>
      </w:r>
      <w:r w:rsidR="004A730B" w:rsidRPr="007B6E5A">
        <w:rPr>
          <w:rFonts w:ascii="Times New Roman" w:hAnsi="Times New Roman" w:cs="Times New Roman"/>
          <w:i w:val="0"/>
          <w:sz w:val="20"/>
        </w:rPr>
        <w:tab/>
      </w:r>
      <w:r w:rsidR="004A730B" w:rsidRPr="007B6E5A">
        <w:rPr>
          <w:rFonts w:ascii="Times New Roman" w:hAnsi="Times New Roman" w:cs="Times New Roman"/>
          <w:i w:val="0"/>
          <w:sz w:val="20"/>
        </w:rPr>
        <w:tab/>
      </w:r>
      <w:r w:rsidR="004A730B" w:rsidRPr="007B6E5A">
        <w:rPr>
          <w:rFonts w:ascii="Times New Roman" w:hAnsi="Times New Roman" w:cs="Times New Roman"/>
          <w:i w:val="0"/>
          <w:sz w:val="20"/>
        </w:rPr>
        <w:tab/>
      </w:r>
      <w:r w:rsidR="004A730B" w:rsidRPr="007B6E5A">
        <w:rPr>
          <w:rFonts w:ascii="Times New Roman" w:hAnsi="Times New Roman" w:cs="Times New Roman"/>
          <w:i w:val="0"/>
          <w:sz w:val="20"/>
        </w:rPr>
        <w:tab/>
      </w:r>
      <w:r w:rsidR="004A730B" w:rsidRPr="007B6E5A">
        <w:rPr>
          <w:rFonts w:ascii="Times New Roman" w:hAnsi="Times New Roman" w:cs="Times New Roman"/>
          <w:i w:val="0"/>
          <w:sz w:val="20"/>
        </w:rPr>
        <w:tab/>
      </w:r>
      <w:r w:rsidR="004A730B" w:rsidRPr="007B6E5A">
        <w:rPr>
          <w:rFonts w:ascii="Times New Roman" w:hAnsi="Times New Roman" w:cs="Times New Roman"/>
          <w:i w:val="0"/>
          <w:sz w:val="20"/>
        </w:rPr>
        <w:tab/>
      </w:r>
      <w:r w:rsidR="004A730B" w:rsidRPr="007B6E5A">
        <w:rPr>
          <w:rFonts w:ascii="Times New Roman" w:hAnsi="Times New Roman" w:cs="Times New Roman"/>
          <w:i w:val="0"/>
          <w:sz w:val="20"/>
        </w:rPr>
        <w:tab/>
      </w:r>
      <w:r w:rsidR="004A730B" w:rsidRPr="007B6E5A">
        <w:rPr>
          <w:rFonts w:ascii="Times New Roman" w:hAnsi="Times New Roman" w:cs="Times New Roman"/>
          <w:i w:val="0"/>
          <w:sz w:val="20"/>
        </w:rPr>
        <w:tab/>
      </w:r>
      <w:r w:rsidR="004A730B" w:rsidRPr="007B6E5A">
        <w:rPr>
          <w:rFonts w:ascii="Times New Roman" w:hAnsi="Times New Roman" w:cs="Times New Roman"/>
          <w:i w:val="0"/>
          <w:sz w:val="20"/>
        </w:rPr>
        <w:tab/>
      </w:r>
      <w:r w:rsidR="004A730B" w:rsidRPr="007B6E5A">
        <w:rPr>
          <w:rFonts w:ascii="Times New Roman" w:hAnsi="Times New Roman" w:cs="Times New Roman"/>
          <w:i w:val="0"/>
          <w:sz w:val="20"/>
        </w:rPr>
        <w:tab/>
      </w:r>
      <w:r w:rsidR="004A730B" w:rsidRPr="007B6E5A">
        <w:rPr>
          <w:rFonts w:ascii="Times New Roman" w:hAnsi="Times New Roman" w:cs="Times New Roman"/>
          <w:i w:val="0"/>
          <w:sz w:val="20"/>
        </w:rPr>
        <w:tab/>
      </w:r>
      <w:r w:rsidR="004A730B" w:rsidRPr="007B6E5A">
        <w:rPr>
          <w:rFonts w:ascii="Times New Roman" w:hAnsi="Times New Roman" w:cs="Times New Roman"/>
          <w:i w:val="0"/>
          <w:sz w:val="20"/>
        </w:rPr>
        <w:tab/>
      </w:r>
      <w:r w:rsidR="004A730B" w:rsidRPr="007B6E5A">
        <w:rPr>
          <w:rFonts w:ascii="Times New Roman" w:hAnsi="Times New Roman" w:cs="Times New Roman"/>
          <w:i w:val="0"/>
          <w:sz w:val="20"/>
        </w:rPr>
        <w:tab/>
      </w:r>
      <w:r w:rsidR="004A730B" w:rsidRPr="007B6E5A">
        <w:rPr>
          <w:rFonts w:ascii="Times New Roman" w:hAnsi="Times New Roman" w:cs="Times New Roman"/>
          <w:i w:val="0"/>
          <w:sz w:val="20"/>
        </w:rPr>
        <w:tab/>
      </w:r>
      <w:r w:rsidR="004A730B" w:rsidRPr="007B6E5A">
        <w:rPr>
          <w:rFonts w:ascii="Times New Roman" w:hAnsi="Times New Roman" w:cs="Times New Roman"/>
          <w:i w:val="0"/>
          <w:sz w:val="20"/>
        </w:rPr>
        <w:tab/>
      </w:r>
      <w:r w:rsidR="004A730B" w:rsidRPr="007B6E5A">
        <w:rPr>
          <w:rFonts w:ascii="Times New Roman" w:hAnsi="Times New Roman" w:cs="Times New Roman"/>
          <w:i w:val="0"/>
          <w:sz w:val="20"/>
        </w:rPr>
        <w:tab/>
      </w:r>
    </w:p>
    <w:p w:rsidR="004A730B" w:rsidRPr="007B6E5A" w:rsidRDefault="004A730B" w:rsidP="005A641A">
      <w:pPr>
        <w:pStyle w:val="Title"/>
        <w:rPr>
          <w:rFonts w:ascii="Times New Roman" w:hAnsi="Times New Roman" w:cs="Times New Roman"/>
          <w:i w:val="0"/>
          <w:sz w:val="20"/>
        </w:rPr>
      </w:pPr>
      <w:r w:rsidRPr="007B6E5A">
        <w:rPr>
          <w:rFonts w:ascii="Times New Roman" w:hAnsi="Times New Roman" w:cs="Times New Roman"/>
          <w:i w:val="0"/>
          <w:sz w:val="20"/>
        </w:rPr>
        <w:t>BAYFRONT CHARTER HIGH SCHOOL</w:t>
      </w:r>
    </w:p>
    <w:p w:rsidR="00A2443B" w:rsidRPr="007B6E5A" w:rsidRDefault="00A2443B" w:rsidP="005A641A">
      <w:pPr>
        <w:jc w:val="center"/>
        <w:rPr>
          <w:rFonts w:ascii="Times New Roman" w:hAnsi="Times New Roman" w:cs="Times New Roman"/>
          <w:b/>
          <w:sz w:val="20"/>
        </w:rPr>
      </w:pPr>
      <w:r w:rsidRPr="007B6E5A">
        <w:rPr>
          <w:rFonts w:ascii="Times New Roman" w:hAnsi="Times New Roman" w:cs="Times New Roman"/>
          <w:b/>
          <w:sz w:val="20"/>
        </w:rPr>
        <w:t>COMMUNITY COUNCIL MINUTES</w:t>
      </w:r>
    </w:p>
    <w:p w:rsidR="00A2443B" w:rsidRPr="007B6E5A" w:rsidRDefault="00C45BA9" w:rsidP="005A641A">
      <w:pPr>
        <w:jc w:val="center"/>
        <w:rPr>
          <w:rFonts w:ascii="Times New Roman" w:hAnsi="Times New Roman" w:cs="Times New Roman"/>
          <w:b/>
          <w:sz w:val="20"/>
        </w:rPr>
      </w:pPr>
      <w:r w:rsidRPr="007B6E5A">
        <w:rPr>
          <w:rFonts w:ascii="Times New Roman" w:hAnsi="Times New Roman" w:cs="Times New Roman"/>
          <w:b/>
          <w:sz w:val="20"/>
        </w:rPr>
        <w:t>3-</w:t>
      </w:r>
      <w:r w:rsidR="0042732B" w:rsidRPr="007B6E5A">
        <w:rPr>
          <w:rFonts w:ascii="Times New Roman" w:hAnsi="Times New Roman" w:cs="Times New Roman"/>
          <w:b/>
          <w:sz w:val="20"/>
        </w:rPr>
        <w:t>2-15</w:t>
      </w:r>
    </w:p>
    <w:p w:rsidR="00A2443B" w:rsidRPr="007B6E5A" w:rsidRDefault="00A2443B" w:rsidP="00A2443B">
      <w:pPr>
        <w:spacing w:after="120"/>
        <w:rPr>
          <w:rFonts w:ascii="Times New Roman" w:hAnsi="Times New Roman" w:cs="Times New Roman"/>
          <w:b/>
          <w:sz w:val="20"/>
        </w:rPr>
      </w:pPr>
    </w:p>
    <w:p w:rsidR="00A2443B" w:rsidRPr="007B6E5A" w:rsidRDefault="00A2443B">
      <w:pPr>
        <w:spacing w:after="120"/>
        <w:rPr>
          <w:rFonts w:ascii="Times New Roman" w:hAnsi="Times New Roman" w:cs="Times New Roman"/>
          <w:b/>
          <w:sz w:val="20"/>
        </w:rPr>
      </w:pPr>
    </w:p>
    <w:p w:rsidR="003E3CD9" w:rsidRDefault="00A2443B">
      <w:pPr>
        <w:spacing w:after="120"/>
        <w:rPr>
          <w:rFonts w:ascii="Times New Roman" w:hAnsi="Times New Roman" w:cs="Times New Roman"/>
          <w:sz w:val="20"/>
        </w:rPr>
      </w:pPr>
      <w:r w:rsidRPr="007B6E5A">
        <w:rPr>
          <w:rFonts w:ascii="Times New Roman" w:hAnsi="Times New Roman" w:cs="Times New Roman"/>
          <w:b/>
          <w:sz w:val="20"/>
        </w:rPr>
        <w:t>Community Council Members:</w:t>
      </w:r>
      <w:r w:rsidR="004A6EF0" w:rsidRPr="007B6E5A">
        <w:rPr>
          <w:rFonts w:ascii="Times New Roman" w:hAnsi="Times New Roman" w:cs="Times New Roman"/>
          <w:sz w:val="20"/>
        </w:rPr>
        <w:t xml:space="preserve">  Eddie </w:t>
      </w:r>
      <w:proofErr w:type="spellStart"/>
      <w:r w:rsidR="004A6EF0" w:rsidRPr="007B6E5A">
        <w:rPr>
          <w:rFonts w:ascii="Times New Roman" w:hAnsi="Times New Roman" w:cs="Times New Roman"/>
          <w:sz w:val="20"/>
        </w:rPr>
        <w:t>Lindo</w:t>
      </w:r>
      <w:proofErr w:type="spellEnd"/>
      <w:r w:rsidR="004A6EF0" w:rsidRPr="007B6E5A">
        <w:rPr>
          <w:rFonts w:ascii="Times New Roman" w:hAnsi="Times New Roman" w:cs="Times New Roman"/>
          <w:sz w:val="20"/>
        </w:rPr>
        <w:t>,</w:t>
      </w:r>
      <w:r w:rsidRPr="007B6E5A">
        <w:rPr>
          <w:rFonts w:ascii="Times New Roman" w:hAnsi="Times New Roman" w:cs="Times New Roman"/>
          <w:sz w:val="20"/>
        </w:rPr>
        <w:t xml:space="preserve"> </w:t>
      </w:r>
      <w:proofErr w:type="spellStart"/>
      <w:r w:rsidR="00C45BA9" w:rsidRPr="007B6E5A">
        <w:rPr>
          <w:rFonts w:ascii="Times New Roman" w:hAnsi="Times New Roman" w:cs="Times New Roman"/>
          <w:sz w:val="20"/>
        </w:rPr>
        <w:t>Yazmin</w:t>
      </w:r>
      <w:proofErr w:type="spellEnd"/>
      <w:r w:rsidR="00C45BA9" w:rsidRPr="007B6E5A">
        <w:rPr>
          <w:rFonts w:ascii="Times New Roman" w:hAnsi="Times New Roman" w:cs="Times New Roman"/>
          <w:sz w:val="20"/>
        </w:rPr>
        <w:t xml:space="preserve"> Moran, </w:t>
      </w:r>
      <w:proofErr w:type="spellStart"/>
      <w:r w:rsidRPr="007B6E5A">
        <w:rPr>
          <w:rFonts w:ascii="Times New Roman" w:hAnsi="Times New Roman" w:cs="Times New Roman"/>
          <w:sz w:val="20"/>
        </w:rPr>
        <w:t>DeShonda</w:t>
      </w:r>
      <w:proofErr w:type="spellEnd"/>
      <w:r w:rsidRPr="007B6E5A">
        <w:rPr>
          <w:rFonts w:ascii="Times New Roman" w:hAnsi="Times New Roman" w:cs="Times New Roman"/>
          <w:sz w:val="20"/>
        </w:rPr>
        <w:t xml:space="preserve"> Roberts, Glendora </w:t>
      </w:r>
      <w:proofErr w:type="spellStart"/>
      <w:r w:rsidRPr="007B6E5A">
        <w:rPr>
          <w:rFonts w:ascii="Times New Roman" w:hAnsi="Times New Roman" w:cs="Times New Roman"/>
          <w:sz w:val="20"/>
        </w:rPr>
        <w:t>Tremper</w:t>
      </w:r>
      <w:proofErr w:type="spellEnd"/>
      <w:r w:rsidRPr="007B6E5A">
        <w:rPr>
          <w:rFonts w:ascii="Times New Roman" w:hAnsi="Times New Roman" w:cs="Times New Roman"/>
          <w:sz w:val="20"/>
        </w:rPr>
        <w:t xml:space="preserve">, </w:t>
      </w:r>
      <w:proofErr w:type="spellStart"/>
      <w:proofErr w:type="gramStart"/>
      <w:r w:rsidR="00C45BA9" w:rsidRPr="007B6E5A">
        <w:rPr>
          <w:rFonts w:ascii="Times New Roman" w:hAnsi="Times New Roman" w:cs="Times New Roman"/>
          <w:sz w:val="20"/>
        </w:rPr>
        <w:t>Lupita</w:t>
      </w:r>
      <w:proofErr w:type="spellEnd"/>
      <w:proofErr w:type="gramEnd"/>
      <w:r w:rsidR="00C45BA9" w:rsidRPr="007B6E5A">
        <w:rPr>
          <w:rFonts w:ascii="Times New Roman" w:hAnsi="Times New Roman" w:cs="Times New Roman"/>
          <w:sz w:val="20"/>
        </w:rPr>
        <w:t xml:space="preserve"> Trujillo       </w:t>
      </w:r>
    </w:p>
    <w:p w:rsidR="00A2443B" w:rsidRPr="007B6E5A" w:rsidRDefault="003E3CD9" w:rsidP="003E3CD9">
      <w:pPr>
        <w:spacing w:after="120"/>
        <w:ind w:left="1440"/>
        <w:rPr>
          <w:rFonts w:ascii="Times New Roman" w:hAnsi="Times New Roman" w:cs="Times New Roman"/>
          <w:sz w:val="20"/>
        </w:rPr>
      </w:pPr>
      <w:r>
        <w:rPr>
          <w:rFonts w:ascii="Times New Roman" w:hAnsi="Times New Roman" w:cs="Times New Roman"/>
          <w:sz w:val="20"/>
        </w:rPr>
        <w:t xml:space="preserve">         </w:t>
      </w:r>
      <w:r w:rsidR="00AD7D06" w:rsidRPr="007B6E5A">
        <w:rPr>
          <w:rFonts w:ascii="Times New Roman" w:hAnsi="Times New Roman" w:cs="Times New Roman"/>
          <w:b/>
          <w:sz w:val="20"/>
        </w:rPr>
        <w:t>CC Staff</w:t>
      </w:r>
      <w:proofErr w:type="gramStart"/>
      <w:r w:rsidR="00AD7D06" w:rsidRPr="007B6E5A">
        <w:rPr>
          <w:rFonts w:ascii="Times New Roman" w:hAnsi="Times New Roman" w:cs="Times New Roman"/>
          <w:b/>
          <w:sz w:val="20"/>
        </w:rPr>
        <w:t>:</w:t>
      </w:r>
      <w:r w:rsidR="004A6EF0" w:rsidRPr="007B6E5A">
        <w:rPr>
          <w:rFonts w:ascii="Times New Roman" w:hAnsi="Times New Roman" w:cs="Times New Roman"/>
          <w:sz w:val="20"/>
        </w:rPr>
        <w:t>,</w:t>
      </w:r>
      <w:proofErr w:type="gramEnd"/>
      <w:r w:rsidR="004A6EF0" w:rsidRPr="007B6E5A">
        <w:rPr>
          <w:rFonts w:ascii="Times New Roman" w:hAnsi="Times New Roman" w:cs="Times New Roman"/>
          <w:sz w:val="20"/>
        </w:rPr>
        <w:t xml:space="preserve"> Elisa Aguirre</w:t>
      </w:r>
      <w:r w:rsidR="00DC6E81" w:rsidRPr="007B6E5A">
        <w:rPr>
          <w:rFonts w:ascii="Times New Roman" w:hAnsi="Times New Roman" w:cs="Times New Roman"/>
          <w:sz w:val="20"/>
        </w:rPr>
        <w:t xml:space="preserve">, </w:t>
      </w:r>
      <w:r>
        <w:rPr>
          <w:rFonts w:ascii="Times New Roman" w:hAnsi="Times New Roman" w:cs="Times New Roman"/>
          <w:sz w:val="20"/>
        </w:rPr>
        <w:t xml:space="preserve">Kevin Riley Ryan Santos      </w:t>
      </w:r>
      <w:r w:rsidR="00A2443B" w:rsidRPr="007B6E5A">
        <w:rPr>
          <w:rFonts w:ascii="Times New Roman" w:hAnsi="Times New Roman" w:cs="Times New Roman"/>
          <w:b/>
          <w:sz w:val="20"/>
        </w:rPr>
        <w:t xml:space="preserve">Not Present: </w:t>
      </w:r>
      <w:r w:rsidRPr="007B6E5A">
        <w:rPr>
          <w:rFonts w:ascii="Times New Roman" w:hAnsi="Times New Roman" w:cs="Times New Roman"/>
          <w:sz w:val="20"/>
        </w:rPr>
        <w:t xml:space="preserve">Eddie </w:t>
      </w:r>
      <w:proofErr w:type="spellStart"/>
      <w:r w:rsidRPr="007B6E5A">
        <w:rPr>
          <w:rFonts w:ascii="Times New Roman" w:hAnsi="Times New Roman" w:cs="Times New Roman"/>
          <w:sz w:val="20"/>
        </w:rPr>
        <w:t>Lindo</w:t>
      </w:r>
      <w:proofErr w:type="spellEnd"/>
    </w:p>
    <w:tbl>
      <w:tblPr>
        <w:tblW w:w="15243" w:type="dxa"/>
        <w:tblInd w:w="108" w:type="dxa"/>
        <w:tblLayout w:type="fixed"/>
        <w:tblLook w:val="0000"/>
      </w:tblPr>
      <w:tblGrid>
        <w:gridCol w:w="1564"/>
        <w:gridCol w:w="3523"/>
        <w:gridCol w:w="3823"/>
        <w:gridCol w:w="3780"/>
        <w:gridCol w:w="43"/>
        <w:gridCol w:w="1307"/>
        <w:gridCol w:w="1133"/>
        <w:gridCol w:w="40"/>
        <w:gridCol w:w="30"/>
      </w:tblGrid>
      <w:tr w:rsidR="00A2443B" w:rsidRPr="007B6E5A">
        <w:trPr>
          <w:trHeight w:val="489"/>
        </w:trPr>
        <w:tc>
          <w:tcPr>
            <w:tcW w:w="1564" w:type="dxa"/>
            <w:tcBorders>
              <w:top w:val="single" w:sz="4" w:space="0" w:color="000000"/>
              <w:left w:val="single" w:sz="4" w:space="0" w:color="000000"/>
              <w:bottom w:val="single" w:sz="4" w:space="0" w:color="000000"/>
            </w:tcBorders>
            <w:shd w:val="clear" w:color="auto" w:fill="auto"/>
          </w:tcPr>
          <w:p w:rsidR="00A2443B" w:rsidRPr="007B6E5A" w:rsidRDefault="00A2443B">
            <w:pPr>
              <w:snapToGrid w:val="0"/>
              <w:spacing w:after="120"/>
              <w:jc w:val="center"/>
              <w:rPr>
                <w:rFonts w:ascii="Times New Roman" w:hAnsi="Times New Roman" w:cs="Times New Roman"/>
                <w:b/>
                <w:sz w:val="20"/>
                <w:lang w:eastAsia="en-US"/>
              </w:rPr>
            </w:pPr>
            <w:r w:rsidRPr="007B6E5A">
              <w:rPr>
                <w:rFonts w:ascii="Times New Roman" w:hAnsi="Times New Roman" w:cs="Times New Roman"/>
                <w:b/>
                <w:sz w:val="20"/>
                <w:lang w:eastAsia="en-US"/>
              </w:rPr>
              <w:t>Presented By</w:t>
            </w:r>
          </w:p>
        </w:tc>
        <w:tc>
          <w:tcPr>
            <w:tcW w:w="3523" w:type="dxa"/>
            <w:tcBorders>
              <w:top w:val="single" w:sz="4" w:space="0" w:color="000000"/>
              <w:left w:val="single" w:sz="4" w:space="0" w:color="000000"/>
              <w:bottom w:val="single" w:sz="4" w:space="0" w:color="000000"/>
            </w:tcBorders>
            <w:shd w:val="clear" w:color="auto" w:fill="auto"/>
          </w:tcPr>
          <w:p w:rsidR="00A2443B" w:rsidRPr="007B6E5A" w:rsidRDefault="00A2443B">
            <w:pPr>
              <w:snapToGrid w:val="0"/>
              <w:spacing w:after="120"/>
              <w:jc w:val="center"/>
              <w:rPr>
                <w:rFonts w:ascii="Times New Roman" w:hAnsi="Times New Roman" w:cs="Times New Roman"/>
                <w:b/>
                <w:sz w:val="20"/>
                <w:lang w:eastAsia="en-US"/>
              </w:rPr>
            </w:pPr>
            <w:r w:rsidRPr="007B6E5A">
              <w:rPr>
                <w:rFonts w:ascii="Times New Roman" w:hAnsi="Times New Roman" w:cs="Times New Roman"/>
                <w:b/>
                <w:sz w:val="20"/>
                <w:lang w:eastAsia="en-US"/>
              </w:rPr>
              <w:t>AGENDA ITEM</w:t>
            </w:r>
          </w:p>
        </w:tc>
        <w:tc>
          <w:tcPr>
            <w:tcW w:w="3823" w:type="dxa"/>
            <w:tcBorders>
              <w:top w:val="single" w:sz="4" w:space="0" w:color="000000"/>
              <w:left w:val="single" w:sz="4" w:space="0" w:color="000000"/>
              <w:bottom w:val="single" w:sz="4" w:space="0" w:color="000000"/>
            </w:tcBorders>
            <w:shd w:val="clear" w:color="auto" w:fill="auto"/>
          </w:tcPr>
          <w:p w:rsidR="00A2443B" w:rsidRPr="007B6E5A" w:rsidRDefault="00A2443B">
            <w:pPr>
              <w:snapToGrid w:val="0"/>
              <w:spacing w:after="120"/>
              <w:jc w:val="center"/>
              <w:rPr>
                <w:rFonts w:ascii="Times New Roman" w:hAnsi="Times New Roman" w:cs="Times New Roman"/>
                <w:b/>
                <w:sz w:val="20"/>
                <w:lang w:eastAsia="en-US"/>
              </w:rPr>
            </w:pPr>
            <w:r w:rsidRPr="007B6E5A">
              <w:rPr>
                <w:rFonts w:ascii="Times New Roman" w:hAnsi="Times New Roman" w:cs="Times New Roman"/>
                <w:b/>
                <w:sz w:val="20"/>
                <w:lang w:eastAsia="en-US"/>
              </w:rPr>
              <w:t>ACTION</w:t>
            </w:r>
          </w:p>
        </w:tc>
        <w:tc>
          <w:tcPr>
            <w:tcW w:w="3823" w:type="dxa"/>
            <w:gridSpan w:val="2"/>
            <w:tcBorders>
              <w:top w:val="single" w:sz="4" w:space="0" w:color="000000"/>
              <w:left w:val="single" w:sz="4" w:space="0" w:color="000000"/>
              <w:bottom w:val="single" w:sz="4" w:space="0" w:color="000000"/>
            </w:tcBorders>
            <w:shd w:val="clear" w:color="auto" w:fill="auto"/>
          </w:tcPr>
          <w:p w:rsidR="00A2443B" w:rsidRPr="007B6E5A" w:rsidRDefault="00A2443B">
            <w:pPr>
              <w:snapToGrid w:val="0"/>
              <w:spacing w:after="120"/>
              <w:jc w:val="center"/>
              <w:rPr>
                <w:rFonts w:ascii="Times New Roman" w:hAnsi="Times New Roman" w:cs="Times New Roman"/>
                <w:b/>
                <w:sz w:val="20"/>
                <w:lang w:eastAsia="en-US"/>
              </w:rPr>
            </w:pPr>
            <w:r w:rsidRPr="007B6E5A">
              <w:rPr>
                <w:rFonts w:ascii="Times New Roman" w:hAnsi="Times New Roman" w:cs="Times New Roman"/>
                <w:b/>
                <w:sz w:val="20"/>
                <w:lang w:eastAsia="en-US"/>
              </w:rPr>
              <w:t>BACKGROUND</w:t>
            </w:r>
          </w:p>
        </w:tc>
        <w:tc>
          <w:tcPr>
            <w:tcW w:w="1307" w:type="dxa"/>
            <w:tcBorders>
              <w:top w:val="single" w:sz="4" w:space="0" w:color="000000"/>
              <w:left w:val="single" w:sz="4" w:space="0" w:color="000000"/>
              <w:bottom w:val="single" w:sz="4" w:space="0" w:color="000000"/>
            </w:tcBorders>
            <w:shd w:val="clear" w:color="auto" w:fill="auto"/>
          </w:tcPr>
          <w:p w:rsidR="00A2443B" w:rsidRPr="007B6E5A" w:rsidRDefault="00A2443B">
            <w:pPr>
              <w:snapToGrid w:val="0"/>
              <w:spacing w:after="120"/>
              <w:jc w:val="center"/>
              <w:rPr>
                <w:rFonts w:ascii="Times New Roman" w:hAnsi="Times New Roman" w:cs="Times New Roman"/>
                <w:b/>
                <w:sz w:val="20"/>
                <w:lang w:eastAsia="en-US"/>
              </w:rPr>
            </w:pPr>
            <w:r w:rsidRPr="007B6E5A">
              <w:rPr>
                <w:rFonts w:ascii="Times New Roman" w:hAnsi="Times New Roman" w:cs="Times New Roman"/>
                <w:b/>
                <w:sz w:val="20"/>
                <w:lang w:eastAsia="en-US"/>
              </w:rPr>
              <w:t>Person Responsible</w:t>
            </w:r>
          </w:p>
        </w:tc>
        <w:tc>
          <w:tcPr>
            <w:tcW w:w="1203" w:type="dxa"/>
            <w:gridSpan w:val="3"/>
            <w:tcBorders>
              <w:top w:val="single" w:sz="4" w:space="0" w:color="000000"/>
              <w:left w:val="single" w:sz="4" w:space="0" w:color="000000"/>
              <w:bottom w:val="single" w:sz="4" w:space="0" w:color="000000"/>
              <w:right w:val="single" w:sz="4" w:space="0" w:color="000000"/>
            </w:tcBorders>
            <w:shd w:val="clear" w:color="auto" w:fill="auto"/>
          </w:tcPr>
          <w:p w:rsidR="00A2443B" w:rsidRPr="007B6E5A" w:rsidRDefault="00A2443B">
            <w:pPr>
              <w:snapToGrid w:val="0"/>
              <w:spacing w:after="120"/>
              <w:jc w:val="center"/>
              <w:rPr>
                <w:rFonts w:ascii="Times New Roman" w:hAnsi="Times New Roman" w:cs="Times New Roman"/>
                <w:b/>
                <w:sz w:val="20"/>
                <w:lang w:eastAsia="en-US"/>
              </w:rPr>
            </w:pPr>
            <w:r w:rsidRPr="007B6E5A">
              <w:rPr>
                <w:rFonts w:ascii="Times New Roman" w:hAnsi="Times New Roman" w:cs="Times New Roman"/>
                <w:b/>
                <w:sz w:val="20"/>
                <w:lang w:eastAsia="en-US"/>
              </w:rPr>
              <w:t>Next Steps</w:t>
            </w:r>
          </w:p>
        </w:tc>
      </w:tr>
      <w:tr w:rsidR="00A2443B" w:rsidRPr="007B6E5A">
        <w:tblPrEx>
          <w:tblCellMar>
            <w:left w:w="0" w:type="dxa"/>
            <w:right w:w="0" w:type="dxa"/>
          </w:tblCellMar>
        </w:tblPrEx>
        <w:trPr>
          <w:gridAfter w:val="1"/>
          <w:wAfter w:w="30" w:type="dxa"/>
          <w:trHeight w:val="341"/>
        </w:trPr>
        <w:tc>
          <w:tcPr>
            <w:tcW w:w="15173" w:type="dxa"/>
            <w:gridSpan w:val="7"/>
            <w:tcBorders>
              <w:top w:val="single" w:sz="4" w:space="0" w:color="000000"/>
              <w:bottom w:val="single" w:sz="4" w:space="0" w:color="000000"/>
            </w:tcBorders>
            <w:shd w:val="clear" w:color="auto" w:fill="auto"/>
            <w:vAlign w:val="bottom"/>
          </w:tcPr>
          <w:p w:rsidR="00A2443B" w:rsidRPr="007B6E5A" w:rsidRDefault="00A2443B" w:rsidP="00A2443B">
            <w:pPr>
              <w:keepNext/>
              <w:snapToGrid w:val="0"/>
              <w:spacing w:before="120"/>
              <w:jc w:val="center"/>
              <w:rPr>
                <w:rFonts w:ascii="Times New Roman" w:hAnsi="Times New Roman" w:cs="Times New Roman"/>
                <w:b/>
                <w:sz w:val="20"/>
                <w:lang w:eastAsia="en-US"/>
              </w:rPr>
            </w:pPr>
            <w:r w:rsidRPr="007B6E5A">
              <w:rPr>
                <w:rFonts w:ascii="Times New Roman" w:hAnsi="Times New Roman" w:cs="Times New Roman"/>
                <w:b/>
                <w:sz w:val="20"/>
                <w:lang w:eastAsia="en-US"/>
              </w:rPr>
              <w:t xml:space="preserve"> MINUTE AGENDA ITEMS</w:t>
            </w:r>
          </w:p>
        </w:tc>
        <w:tc>
          <w:tcPr>
            <w:tcW w:w="40" w:type="dxa"/>
            <w:shd w:val="clear" w:color="auto" w:fill="auto"/>
          </w:tcPr>
          <w:p w:rsidR="00A2443B" w:rsidRPr="007B6E5A" w:rsidRDefault="00A2443B">
            <w:pPr>
              <w:snapToGrid w:val="0"/>
              <w:rPr>
                <w:rFonts w:ascii="Times New Roman" w:hAnsi="Times New Roman" w:cs="Times New Roman"/>
                <w:sz w:val="20"/>
                <w:lang w:eastAsia="en-US"/>
              </w:rPr>
            </w:pPr>
          </w:p>
        </w:tc>
      </w:tr>
      <w:tr w:rsidR="00A2443B" w:rsidRPr="007B6E5A">
        <w:trPr>
          <w:trHeight w:val="148"/>
        </w:trPr>
        <w:tc>
          <w:tcPr>
            <w:tcW w:w="1564" w:type="dxa"/>
            <w:tcBorders>
              <w:top w:val="single" w:sz="4" w:space="0" w:color="000000"/>
              <w:left w:val="single" w:sz="4" w:space="0" w:color="000000"/>
              <w:bottom w:val="single" w:sz="4" w:space="0" w:color="000000"/>
            </w:tcBorders>
            <w:shd w:val="clear" w:color="auto" w:fill="auto"/>
          </w:tcPr>
          <w:p w:rsidR="00A2443B" w:rsidRPr="007B6E5A" w:rsidRDefault="00A2443B" w:rsidP="00A2443B">
            <w:pPr>
              <w:tabs>
                <w:tab w:val="left" w:pos="1253"/>
              </w:tabs>
              <w:rPr>
                <w:rFonts w:ascii="Times New Roman" w:hAnsi="Times New Roman" w:cs="Times New Roman"/>
                <w:sz w:val="20"/>
              </w:rPr>
            </w:pPr>
            <w:r w:rsidRPr="007B6E5A">
              <w:rPr>
                <w:rFonts w:ascii="Times New Roman" w:hAnsi="Times New Roman" w:cs="Times New Roman"/>
                <w:sz w:val="20"/>
              </w:rPr>
              <w:t xml:space="preserve">Dr. Riley </w:t>
            </w:r>
          </w:p>
        </w:tc>
        <w:tc>
          <w:tcPr>
            <w:tcW w:w="3523" w:type="dxa"/>
            <w:tcBorders>
              <w:top w:val="single" w:sz="4" w:space="0" w:color="000000"/>
              <w:left w:val="single" w:sz="4" w:space="0" w:color="000000"/>
              <w:bottom w:val="single" w:sz="4" w:space="0" w:color="000000"/>
            </w:tcBorders>
            <w:shd w:val="clear" w:color="auto" w:fill="auto"/>
          </w:tcPr>
          <w:p w:rsidR="00A2443B" w:rsidRPr="007B6E5A" w:rsidRDefault="00A2443B">
            <w:pPr>
              <w:rPr>
                <w:rFonts w:ascii="Times New Roman" w:hAnsi="Times New Roman" w:cs="Times New Roman"/>
                <w:sz w:val="20"/>
              </w:rPr>
            </w:pPr>
            <w:r w:rsidRPr="007B6E5A">
              <w:rPr>
                <w:rFonts w:ascii="Times New Roman" w:hAnsi="Times New Roman" w:cs="Times New Roman"/>
                <w:sz w:val="20"/>
              </w:rPr>
              <w:t>Welcome</w:t>
            </w:r>
          </w:p>
        </w:tc>
        <w:tc>
          <w:tcPr>
            <w:tcW w:w="3823" w:type="dxa"/>
            <w:tcBorders>
              <w:top w:val="single" w:sz="4" w:space="0" w:color="000000"/>
              <w:left w:val="single" w:sz="4" w:space="0" w:color="000000"/>
              <w:bottom w:val="single" w:sz="4" w:space="0" w:color="000000"/>
            </w:tcBorders>
            <w:shd w:val="clear" w:color="auto" w:fill="auto"/>
          </w:tcPr>
          <w:p w:rsidR="00AA4DB2" w:rsidRPr="007B6E5A" w:rsidRDefault="00AA4DB2" w:rsidP="00B60913">
            <w:pPr>
              <w:tabs>
                <w:tab w:val="left" w:pos="1280"/>
              </w:tabs>
              <w:jc w:val="both"/>
              <w:rPr>
                <w:rFonts w:ascii="Times New Roman" w:hAnsi="Times New Roman" w:cs="Times New Roman"/>
                <w:sz w:val="20"/>
              </w:rPr>
            </w:pPr>
          </w:p>
          <w:p w:rsidR="00AA4DB2" w:rsidRPr="007B6E5A" w:rsidRDefault="00AA4DB2" w:rsidP="00B60913">
            <w:pPr>
              <w:tabs>
                <w:tab w:val="left" w:pos="1280"/>
              </w:tabs>
              <w:jc w:val="both"/>
              <w:rPr>
                <w:rFonts w:ascii="Times New Roman" w:hAnsi="Times New Roman" w:cs="Times New Roman"/>
                <w:sz w:val="20"/>
              </w:rPr>
            </w:pPr>
          </w:p>
        </w:tc>
        <w:tc>
          <w:tcPr>
            <w:tcW w:w="3780" w:type="dxa"/>
            <w:tcBorders>
              <w:top w:val="single" w:sz="4" w:space="0" w:color="000000"/>
              <w:left w:val="single" w:sz="4" w:space="0" w:color="000000"/>
              <w:bottom w:val="single" w:sz="4" w:space="0" w:color="000000"/>
            </w:tcBorders>
            <w:shd w:val="clear" w:color="auto" w:fill="auto"/>
          </w:tcPr>
          <w:p w:rsidR="00A2443B" w:rsidRPr="007B6E5A" w:rsidRDefault="00A2443B" w:rsidP="00A2443B">
            <w:pPr>
              <w:rPr>
                <w:rFonts w:ascii="Times New Roman" w:hAnsi="Times New Roman" w:cs="Times New Roman"/>
                <w:sz w:val="20"/>
              </w:rPr>
            </w:pPr>
          </w:p>
        </w:tc>
        <w:tc>
          <w:tcPr>
            <w:tcW w:w="1350" w:type="dxa"/>
            <w:gridSpan w:val="2"/>
            <w:tcBorders>
              <w:top w:val="single" w:sz="4" w:space="0" w:color="000000"/>
              <w:left w:val="single" w:sz="4" w:space="0" w:color="000000"/>
              <w:bottom w:val="single" w:sz="4" w:space="0" w:color="000000"/>
            </w:tcBorders>
            <w:shd w:val="clear" w:color="auto" w:fill="auto"/>
          </w:tcPr>
          <w:p w:rsidR="00A2443B" w:rsidRPr="007B6E5A" w:rsidRDefault="00A2443B">
            <w:pPr>
              <w:snapToGrid w:val="0"/>
              <w:spacing w:before="60" w:after="60"/>
              <w:rPr>
                <w:rFonts w:ascii="Times New Roman" w:hAnsi="Times New Roman" w:cs="Times New Roman"/>
                <w:sz w:val="20"/>
                <w:lang w:eastAsia="en-US"/>
              </w:rPr>
            </w:pPr>
          </w:p>
        </w:tc>
        <w:tc>
          <w:tcPr>
            <w:tcW w:w="1203" w:type="dxa"/>
            <w:gridSpan w:val="3"/>
            <w:tcBorders>
              <w:top w:val="single" w:sz="4" w:space="0" w:color="000000"/>
              <w:left w:val="single" w:sz="4" w:space="0" w:color="000000"/>
              <w:bottom w:val="single" w:sz="4" w:space="0" w:color="000000"/>
              <w:right w:val="single" w:sz="4" w:space="0" w:color="000000"/>
            </w:tcBorders>
            <w:shd w:val="clear" w:color="auto" w:fill="auto"/>
          </w:tcPr>
          <w:p w:rsidR="00A2443B" w:rsidRPr="007B6E5A" w:rsidRDefault="00A2443B">
            <w:pPr>
              <w:snapToGrid w:val="0"/>
              <w:spacing w:before="60" w:after="60"/>
              <w:rPr>
                <w:rFonts w:ascii="Times New Roman" w:hAnsi="Times New Roman" w:cs="Times New Roman"/>
                <w:sz w:val="20"/>
                <w:lang w:eastAsia="en-US"/>
              </w:rPr>
            </w:pPr>
          </w:p>
        </w:tc>
      </w:tr>
      <w:tr w:rsidR="00C45BA9" w:rsidRPr="007B6E5A">
        <w:trPr>
          <w:trHeight w:val="148"/>
        </w:trPr>
        <w:tc>
          <w:tcPr>
            <w:tcW w:w="1564" w:type="dxa"/>
            <w:tcBorders>
              <w:top w:val="single" w:sz="4" w:space="0" w:color="000000"/>
              <w:left w:val="single" w:sz="4" w:space="0" w:color="000000"/>
              <w:bottom w:val="single" w:sz="4" w:space="0" w:color="000000"/>
            </w:tcBorders>
            <w:shd w:val="clear" w:color="auto" w:fill="auto"/>
          </w:tcPr>
          <w:p w:rsidR="00C45BA9" w:rsidRPr="007B6E5A" w:rsidRDefault="00C45BA9" w:rsidP="006A2E61">
            <w:pPr>
              <w:tabs>
                <w:tab w:val="left" w:pos="1253"/>
              </w:tabs>
              <w:rPr>
                <w:rFonts w:ascii="Times New Roman" w:hAnsi="Times New Roman" w:cs="Times New Roman"/>
                <w:sz w:val="20"/>
              </w:rPr>
            </w:pPr>
            <w:r w:rsidRPr="007B6E5A">
              <w:rPr>
                <w:rFonts w:ascii="Times New Roman" w:hAnsi="Times New Roman" w:cs="Times New Roman"/>
                <w:sz w:val="20"/>
              </w:rPr>
              <w:t xml:space="preserve">Dr. Riley </w:t>
            </w:r>
          </w:p>
        </w:tc>
        <w:tc>
          <w:tcPr>
            <w:tcW w:w="3523" w:type="dxa"/>
            <w:tcBorders>
              <w:top w:val="single" w:sz="4" w:space="0" w:color="000000"/>
              <w:left w:val="single" w:sz="4" w:space="0" w:color="000000"/>
              <w:bottom w:val="single" w:sz="4" w:space="0" w:color="000000"/>
            </w:tcBorders>
            <w:shd w:val="clear" w:color="auto" w:fill="auto"/>
          </w:tcPr>
          <w:p w:rsidR="000703B3" w:rsidRDefault="00C45BA9" w:rsidP="006A2E61">
            <w:pPr>
              <w:rPr>
                <w:rFonts w:ascii="Times New Roman" w:hAnsi="Times New Roman" w:cs="Times New Roman"/>
                <w:sz w:val="20"/>
              </w:rPr>
            </w:pPr>
            <w:r w:rsidRPr="007B6E5A">
              <w:rPr>
                <w:rFonts w:ascii="Times New Roman" w:hAnsi="Times New Roman" w:cs="Times New Roman"/>
                <w:sz w:val="20"/>
              </w:rPr>
              <w:t xml:space="preserve">State of the School Recruiting </w:t>
            </w:r>
          </w:p>
          <w:p w:rsidR="00C45BA9" w:rsidRPr="007B6E5A" w:rsidRDefault="00C45BA9" w:rsidP="006A2E61">
            <w:pPr>
              <w:rPr>
                <w:rFonts w:ascii="Times New Roman" w:hAnsi="Times New Roman" w:cs="Times New Roman"/>
                <w:sz w:val="20"/>
              </w:rPr>
            </w:pPr>
            <w:proofErr w:type="gramStart"/>
            <w:r w:rsidRPr="007B6E5A">
              <w:rPr>
                <w:rFonts w:ascii="Times New Roman" w:hAnsi="Times New Roman" w:cs="Times New Roman"/>
                <w:sz w:val="20"/>
              </w:rPr>
              <w:t>for</w:t>
            </w:r>
            <w:proofErr w:type="gramEnd"/>
            <w:r w:rsidRPr="007B6E5A">
              <w:rPr>
                <w:rFonts w:ascii="Times New Roman" w:hAnsi="Times New Roman" w:cs="Times New Roman"/>
                <w:sz w:val="20"/>
              </w:rPr>
              <w:t xml:space="preserve"> 2015-16</w:t>
            </w:r>
          </w:p>
        </w:tc>
        <w:tc>
          <w:tcPr>
            <w:tcW w:w="3823" w:type="dxa"/>
            <w:tcBorders>
              <w:top w:val="single" w:sz="4" w:space="0" w:color="000000"/>
              <w:left w:val="single" w:sz="4" w:space="0" w:color="000000"/>
              <w:bottom w:val="single" w:sz="4" w:space="0" w:color="000000"/>
            </w:tcBorders>
            <w:shd w:val="clear" w:color="auto" w:fill="auto"/>
          </w:tcPr>
          <w:p w:rsidR="00C45BA9" w:rsidRPr="007B6E5A" w:rsidRDefault="00AB1DEA" w:rsidP="006A2E61">
            <w:pPr>
              <w:tabs>
                <w:tab w:val="left" w:pos="1280"/>
              </w:tabs>
              <w:jc w:val="both"/>
              <w:rPr>
                <w:rFonts w:ascii="Times New Roman" w:hAnsi="Times New Roman" w:cs="Times New Roman"/>
                <w:sz w:val="20"/>
              </w:rPr>
            </w:pPr>
            <w:r w:rsidRPr="007B6E5A">
              <w:rPr>
                <w:rFonts w:ascii="Times New Roman" w:hAnsi="Times New Roman" w:cs="Times New Roman"/>
                <w:sz w:val="20"/>
              </w:rPr>
              <w:t>Shared that we c</w:t>
            </w:r>
            <w:r w:rsidR="003C0CC3" w:rsidRPr="007B6E5A">
              <w:rPr>
                <w:rFonts w:ascii="Times New Roman" w:hAnsi="Times New Roman" w:cs="Times New Roman"/>
                <w:sz w:val="20"/>
              </w:rPr>
              <w:t>urrently have 130 applications for incoming 9</w:t>
            </w:r>
            <w:r w:rsidR="003C0CC3" w:rsidRPr="007B6E5A">
              <w:rPr>
                <w:rFonts w:ascii="Times New Roman" w:hAnsi="Times New Roman" w:cs="Times New Roman"/>
                <w:sz w:val="20"/>
                <w:vertAlign w:val="superscript"/>
              </w:rPr>
              <w:t>th</w:t>
            </w:r>
            <w:r w:rsidR="003C0CC3" w:rsidRPr="007B6E5A">
              <w:rPr>
                <w:rFonts w:ascii="Times New Roman" w:hAnsi="Times New Roman" w:cs="Times New Roman"/>
                <w:sz w:val="20"/>
              </w:rPr>
              <w:t xml:space="preserve"> graders</w:t>
            </w:r>
          </w:p>
          <w:p w:rsidR="003C0CC3" w:rsidRPr="007B6E5A" w:rsidRDefault="003C0CC3" w:rsidP="003C0CC3">
            <w:pPr>
              <w:pStyle w:val="ListParagraph"/>
              <w:numPr>
                <w:ilvl w:val="0"/>
                <w:numId w:val="22"/>
              </w:numPr>
              <w:tabs>
                <w:tab w:val="left" w:pos="1280"/>
              </w:tabs>
              <w:jc w:val="both"/>
              <w:rPr>
                <w:rFonts w:ascii="Times New Roman" w:hAnsi="Times New Roman" w:cs="Times New Roman"/>
                <w:sz w:val="20"/>
              </w:rPr>
            </w:pPr>
            <w:r w:rsidRPr="007B6E5A">
              <w:rPr>
                <w:rFonts w:ascii="Times New Roman" w:hAnsi="Times New Roman" w:cs="Times New Roman"/>
                <w:sz w:val="20"/>
              </w:rPr>
              <w:t>On wed</w:t>
            </w:r>
            <w:r w:rsidR="006C2EA8" w:rsidRPr="007B6E5A">
              <w:rPr>
                <w:rFonts w:ascii="Times New Roman" w:hAnsi="Times New Roman" w:cs="Times New Roman"/>
                <w:sz w:val="20"/>
              </w:rPr>
              <w:t xml:space="preserve"> Dr. Riley will be attending Feaster’s High School Fair</w:t>
            </w:r>
            <w:r w:rsidRPr="007B6E5A">
              <w:rPr>
                <w:rFonts w:ascii="Times New Roman" w:hAnsi="Times New Roman" w:cs="Times New Roman"/>
                <w:sz w:val="20"/>
              </w:rPr>
              <w:t xml:space="preserve"> and on Thurs Dr. Santos will be meeting with</w:t>
            </w:r>
            <w:r w:rsidR="006C2EA8" w:rsidRPr="007B6E5A">
              <w:rPr>
                <w:rFonts w:ascii="Times New Roman" w:hAnsi="Times New Roman" w:cs="Times New Roman"/>
                <w:sz w:val="20"/>
              </w:rPr>
              <w:t xml:space="preserve"> the students who applied from Feaster to start their course selection</w:t>
            </w:r>
            <w:r w:rsidRPr="007B6E5A">
              <w:rPr>
                <w:rFonts w:ascii="Times New Roman" w:hAnsi="Times New Roman" w:cs="Times New Roman"/>
                <w:sz w:val="20"/>
              </w:rPr>
              <w:t xml:space="preserve"> </w:t>
            </w:r>
          </w:p>
          <w:p w:rsidR="00C45BA9" w:rsidRPr="007B6E5A" w:rsidRDefault="00C45BA9" w:rsidP="006A2E61">
            <w:pPr>
              <w:tabs>
                <w:tab w:val="left" w:pos="1280"/>
              </w:tabs>
              <w:jc w:val="both"/>
              <w:rPr>
                <w:rFonts w:ascii="Times New Roman" w:hAnsi="Times New Roman" w:cs="Times New Roman"/>
                <w:sz w:val="20"/>
              </w:rPr>
            </w:pPr>
          </w:p>
        </w:tc>
        <w:tc>
          <w:tcPr>
            <w:tcW w:w="3780" w:type="dxa"/>
            <w:tcBorders>
              <w:top w:val="single" w:sz="4" w:space="0" w:color="000000"/>
              <w:left w:val="single" w:sz="4" w:space="0" w:color="000000"/>
              <w:bottom w:val="single" w:sz="4" w:space="0" w:color="000000"/>
            </w:tcBorders>
            <w:shd w:val="clear" w:color="auto" w:fill="auto"/>
          </w:tcPr>
          <w:p w:rsidR="00C45BA9" w:rsidRPr="007B6E5A" w:rsidRDefault="009E0EA7" w:rsidP="009E0EA7">
            <w:pPr>
              <w:rPr>
                <w:rFonts w:ascii="Times New Roman" w:hAnsi="Times New Roman" w:cs="Times New Roman"/>
                <w:sz w:val="20"/>
              </w:rPr>
            </w:pPr>
            <w:r w:rsidRPr="007B6E5A">
              <w:rPr>
                <w:rFonts w:ascii="Times New Roman" w:hAnsi="Times New Roman" w:cs="Times New Roman"/>
                <w:sz w:val="20"/>
              </w:rPr>
              <w:t xml:space="preserve">BCHS started recruiting students </w:t>
            </w:r>
            <w:proofErr w:type="gramStart"/>
            <w:r w:rsidRPr="007B6E5A">
              <w:rPr>
                <w:rFonts w:ascii="Times New Roman" w:hAnsi="Times New Roman" w:cs="Times New Roman"/>
                <w:sz w:val="20"/>
              </w:rPr>
              <w:t>for the 2015-16 school year</w:t>
            </w:r>
            <w:proofErr w:type="gramEnd"/>
            <w:r w:rsidRPr="007B6E5A">
              <w:rPr>
                <w:rFonts w:ascii="Times New Roman" w:hAnsi="Times New Roman" w:cs="Times New Roman"/>
                <w:sz w:val="20"/>
              </w:rPr>
              <w:t xml:space="preserve"> with an Open House in November and in January.  BCHS was looking to recruit 125 applicants </w:t>
            </w:r>
            <w:proofErr w:type="gramStart"/>
            <w:r w:rsidRPr="007B6E5A">
              <w:rPr>
                <w:rFonts w:ascii="Times New Roman" w:hAnsi="Times New Roman" w:cs="Times New Roman"/>
                <w:sz w:val="20"/>
              </w:rPr>
              <w:t>for the 2015-16 school year</w:t>
            </w:r>
            <w:proofErr w:type="gramEnd"/>
            <w:r w:rsidRPr="007B6E5A">
              <w:rPr>
                <w:rFonts w:ascii="Times New Roman" w:hAnsi="Times New Roman" w:cs="Times New Roman"/>
                <w:sz w:val="20"/>
              </w:rPr>
              <w:t>.</w:t>
            </w:r>
          </w:p>
        </w:tc>
        <w:tc>
          <w:tcPr>
            <w:tcW w:w="1350" w:type="dxa"/>
            <w:gridSpan w:val="2"/>
            <w:tcBorders>
              <w:top w:val="single" w:sz="4" w:space="0" w:color="000000"/>
              <w:left w:val="single" w:sz="4" w:space="0" w:color="000000"/>
              <w:bottom w:val="single" w:sz="4" w:space="0" w:color="000000"/>
            </w:tcBorders>
            <w:shd w:val="clear" w:color="auto" w:fill="auto"/>
          </w:tcPr>
          <w:p w:rsidR="00C45BA9" w:rsidRPr="007B6E5A" w:rsidRDefault="00C45BA9" w:rsidP="006A2E61">
            <w:pPr>
              <w:snapToGrid w:val="0"/>
              <w:spacing w:before="60" w:after="60"/>
              <w:rPr>
                <w:rFonts w:ascii="Times New Roman" w:hAnsi="Times New Roman" w:cs="Times New Roman"/>
                <w:sz w:val="20"/>
                <w:lang w:eastAsia="en-US"/>
              </w:rPr>
            </w:pPr>
          </w:p>
        </w:tc>
        <w:tc>
          <w:tcPr>
            <w:tcW w:w="1203" w:type="dxa"/>
            <w:gridSpan w:val="3"/>
            <w:tcBorders>
              <w:top w:val="single" w:sz="4" w:space="0" w:color="000000"/>
              <w:left w:val="single" w:sz="4" w:space="0" w:color="000000"/>
              <w:bottom w:val="single" w:sz="4" w:space="0" w:color="000000"/>
              <w:right w:val="single" w:sz="4" w:space="0" w:color="000000"/>
            </w:tcBorders>
            <w:shd w:val="clear" w:color="auto" w:fill="auto"/>
          </w:tcPr>
          <w:p w:rsidR="00C45BA9" w:rsidRPr="007B6E5A" w:rsidRDefault="00C45BA9" w:rsidP="006A2E61">
            <w:pPr>
              <w:snapToGrid w:val="0"/>
              <w:spacing w:before="60" w:after="60"/>
              <w:rPr>
                <w:rFonts w:ascii="Times New Roman" w:hAnsi="Times New Roman" w:cs="Times New Roman"/>
                <w:sz w:val="20"/>
                <w:lang w:eastAsia="en-US"/>
              </w:rPr>
            </w:pPr>
          </w:p>
        </w:tc>
      </w:tr>
      <w:tr w:rsidR="00773792" w:rsidRPr="007B6E5A">
        <w:trPr>
          <w:trHeight w:val="148"/>
        </w:trPr>
        <w:tc>
          <w:tcPr>
            <w:tcW w:w="1564" w:type="dxa"/>
            <w:tcBorders>
              <w:top w:val="single" w:sz="4" w:space="0" w:color="000000"/>
              <w:left w:val="single" w:sz="4" w:space="0" w:color="000000"/>
              <w:bottom w:val="single" w:sz="4" w:space="0" w:color="000000"/>
            </w:tcBorders>
            <w:shd w:val="clear" w:color="auto" w:fill="auto"/>
          </w:tcPr>
          <w:p w:rsidR="00773792" w:rsidRPr="007B6E5A" w:rsidRDefault="00BC24B1" w:rsidP="006A2E61">
            <w:pPr>
              <w:tabs>
                <w:tab w:val="left" w:pos="1253"/>
              </w:tabs>
              <w:rPr>
                <w:rFonts w:ascii="Times New Roman" w:hAnsi="Times New Roman" w:cs="Times New Roman"/>
                <w:sz w:val="20"/>
              </w:rPr>
            </w:pPr>
            <w:r w:rsidRPr="007B6E5A">
              <w:rPr>
                <w:rFonts w:ascii="Times New Roman" w:hAnsi="Times New Roman" w:cs="Times New Roman"/>
                <w:sz w:val="20"/>
              </w:rPr>
              <w:t>Dr. Santos</w:t>
            </w:r>
          </w:p>
        </w:tc>
        <w:tc>
          <w:tcPr>
            <w:tcW w:w="3523" w:type="dxa"/>
            <w:tcBorders>
              <w:top w:val="single" w:sz="4" w:space="0" w:color="000000"/>
              <w:left w:val="single" w:sz="4" w:space="0" w:color="000000"/>
              <w:bottom w:val="single" w:sz="4" w:space="0" w:color="000000"/>
            </w:tcBorders>
            <w:shd w:val="clear" w:color="auto" w:fill="auto"/>
          </w:tcPr>
          <w:p w:rsidR="00773792" w:rsidRPr="007B6E5A" w:rsidRDefault="00773792" w:rsidP="006A2E61">
            <w:pPr>
              <w:rPr>
                <w:rFonts w:ascii="Times New Roman" w:hAnsi="Times New Roman" w:cs="Times New Roman"/>
                <w:sz w:val="20"/>
              </w:rPr>
            </w:pPr>
            <w:r w:rsidRPr="007B6E5A">
              <w:rPr>
                <w:rFonts w:ascii="Times New Roman" w:hAnsi="Times New Roman" w:cs="Times New Roman"/>
                <w:sz w:val="20"/>
              </w:rPr>
              <w:t>S.H.A.R.K.S.: Learning Outcomes</w:t>
            </w:r>
          </w:p>
        </w:tc>
        <w:tc>
          <w:tcPr>
            <w:tcW w:w="3823" w:type="dxa"/>
            <w:tcBorders>
              <w:top w:val="single" w:sz="4" w:space="0" w:color="000000"/>
              <w:left w:val="single" w:sz="4" w:space="0" w:color="000000"/>
              <w:bottom w:val="single" w:sz="4" w:space="0" w:color="000000"/>
            </w:tcBorders>
            <w:shd w:val="clear" w:color="auto" w:fill="auto"/>
          </w:tcPr>
          <w:p w:rsidR="000703B3" w:rsidRDefault="000703B3" w:rsidP="006A2E61">
            <w:pPr>
              <w:tabs>
                <w:tab w:val="left" w:pos="1280"/>
              </w:tabs>
              <w:jc w:val="both"/>
              <w:rPr>
                <w:rFonts w:ascii="Times New Roman" w:hAnsi="Times New Roman" w:cs="Times New Roman"/>
                <w:sz w:val="20"/>
              </w:rPr>
            </w:pPr>
            <w:r>
              <w:rPr>
                <w:rFonts w:ascii="Times New Roman" w:hAnsi="Times New Roman" w:cs="Times New Roman"/>
                <w:sz w:val="20"/>
              </w:rPr>
              <w:t xml:space="preserve">Dr. Santos reviewed </w:t>
            </w:r>
            <w:proofErr w:type="spellStart"/>
            <w:r>
              <w:rPr>
                <w:rFonts w:ascii="Times New Roman" w:hAnsi="Times New Roman" w:cs="Times New Roman"/>
                <w:sz w:val="20"/>
              </w:rPr>
              <w:t>Bayfront’s</w:t>
            </w:r>
            <w:proofErr w:type="spellEnd"/>
            <w:r>
              <w:rPr>
                <w:rFonts w:ascii="Times New Roman" w:hAnsi="Times New Roman" w:cs="Times New Roman"/>
                <w:sz w:val="20"/>
              </w:rPr>
              <w:t xml:space="preserve"> Mission-Vision-Values that are now highlighted in classroom posters.  </w:t>
            </w:r>
          </w:p>
          <w:p w:rsidR="000703B3" w:rsidRDefault="000703B3" w:rsidP="006A2E61">
            <w:pPr>
              <w:tabs>
                <w:tab w:val="left" w:pos="1280"/>
              </w:tabs>
              <w:jc w:val="both"/>
              <w:rPr>
                <w:rFonts w:ascii="Times New Roman" w:hAnsi="Times New Roman" w:cs="Times New Roman"/>
                <w:sz w:val="20"/>
              </w:rPr>
            </w:pPr>
          </w:p>
          <w:p w:rsidR="000703B3" w:rsidRDefault="000703B3" w:rsidP="006A2E61">
            <w:pPr>
              <w:tabs>
                <w:tab w:val="left" w:pos="1280"/>
              </w:tabs>
              <w:jc w:val="both"/>
              <w:rPr>
                <w:rFonts w:ascii="Times New Roman" w:hAnsi="Times New Roman" w:cs="Times New Roman"/>
                <w:sz w:val="20"/>
              </w:rPr>
            </w:pPr>
            <w:r>
              <w:rPr>
                <w:rFonts w:ascii="Times New Roman" w:hAnsi="Times New Roman" w:cs="Times New Roman"/>
                <w:sz w:val="20"/>
              </w:rPr>
              <w:t>Values included the S.H.A.R.K.S. acrostic</w:t>
            </w:r>
          </w:p>
          <w:p w:rsidR="000703B3" w:rsidRDefault="000703B3" w:rsidP="006A2E61">
            <w:pPr>
              <w:tabs>
                <w:tab w:val="left" w:pos="1280"/>
              </w:tabs>
              <w:jc w:val="both"/>
              <w:rPr>
                <w:rFonts w:ascii="Times New Roman" w:hAnsi="Times New Roman" w:cs="Times New Roman"/>
                <w:sz w:val="20"/>
              </w:rPr>
            </w:pPr>
          </w:p>
          <w:p w:rsidR="000703B3" w:rsidRDefault="000703B3" w:rsidP="006A2E61">
            <w:pPr>
              <w:tabs>
                <w:tab w:val="left" w:pos="1280"/>
              </w:tabs>
              <w:jc w:val="both"/>
              <w:rPr>
                <w:rFonts w:ascii="Times New Roman" w:hAnsi="Times New Roman" w:cs="Times New Roman"/>
                <w:sz w:val="20"/>
              </w:rPr>
            </w:pPr>
            <w:r>
              <w:rPr>
                <w:rFonts w:ascii="Times New Roman" w:hAnsi="Times New Roman" w:cs="Times New Roman"/>
                <w:sz w:val="20"/>
              </w:rPr>
              <w:t>S: Smart  (Multiple intelligences)</w:t>
            </w:r>
          </w:p>
          <w:p w:rsidR="000703B3" w:rsidRDefault="000703B3" w:rsidP="006A2E61">
            <w:pPr>
              <w:tabs>
                <w:tab w:val="left" w:pos="1280"/>
              </w:tabs>
              <w:jc w:val="both"/>
              <w:rPr>
                <w:rFonts w:ascii="Times New Roman" w:hAnsi="Times New Roman" w:cs="Times New Roman"/>
                <w:sz w:val="20"/>
              </w:rPr>
            </w:pPr>
            <w:r>
              <w:rPr>
                <w:rFonts w:ascii="Times New Roman" w:hAnsi="Times New Roman" w:cs="Times New Roman"/>
                <w:sz w:val="20"/>
              </w:rPr>
              <w:t>H: Healthy (in mind, body, &amp; spirit)</w:t>
            </w:r>
          </w:p>
          <w:p w:rsidR="000703B3" w:rsidRDefault="000703B3" w:rsidP="006A2E61">
            <w:pPr>
              <w:tabs>
                <w:tab w:val="left" w:pos="1280"/>
              </w:tabs>
              <w:jc w:val="both"/>
              <w:rPr>
                <w:rFonts w:ascii="Times New Roman" w:hAnsi="Times New Roman" w:cs="Times New Roman"/>
                <w:sz w:val="20"/>
              </w:rPr>
            </w:pPr>
            <w:r>
              <w:rPr>
                <w:rFonts w:ascii="Times New Roman" w:hAnsi="Times New Roman" w:cs="Times New Roman"/>
                <w:sz w:val="20"/>
              </w:rPr>
              <w:t>A: Accepting  (of others)</w:t>
            </w:r>
          </w:p>
          <w:p w:rsidR="000703B3" w:rsidRDefault="000703B3" w:rsidP="006A2E61">
            <w:pPr>
              <w:tabs>
                <w:tab w:val="left" w:pos="1280"/>
              </w:tabs>
              <w:jc w:val="both"/>
              <w:rPr>
                <w:rFonts w:ascii="Times New Roman" w:hAnsi="Times New Roman" w:cs="Times New Roman"/>
                <w:sz w:val="20"/>
              </w:rPr>
            </w:pPr>
            <w:r>
              <w:rPr>
                <w:rFonts w:ascii="Times New Roman" w:hAnsi="Times New Roman" w:cs="Times New Roman"/>
                <w:sz w:val="20"/>
              </w:rPr>
              <w:t>R: Resilient  (ability to rise above adversity)</w:t>
            </w:r>
          </w:p>
          <w:p w:rsidR="000703B3" w:rsidRDefault="000703B3" w:rsidP="006A2E61">
            <w:pPr>
              <w:tabs>
                <w:tab w:val="left" w:pos="1280"/>
              </w:tabs>
              <w:jc w:val="both"/>
              <w:rPr>
                <w:rFonts w:ascii="Times New Roman" w:hAnsi="Times New Roman" w:cs="Times New Roman"/>
                <w:sz w:val="20"/>
              </w:rPr>
            </w:pPr>
            <w:r>
              <w:rPr>
                <w:rFonts w:ascii="Times New Roman" w:hAnsi="Times New Roman" w:cs="Times New Roman"/>
                <w:sz w:val="20"/>
              </w:rPr>
              <w:t xml:space="preserve">K: </w:t>
            </w:r>
            <w:proofErr w:type="spellStart"/>
            <w:r>
              <w:rPr>
                <w:rFonts w:ascii="Times New Roman" w:hAnsi="Times New Roman" w:cs="Times New Roman"/>
                <w:sz w:val="20"/>
              </w:rPr>
              <w:t>Kreative</w:t>
            </w:r>
            <w:proofErr w:type="spellEnd"/>
            <w:r>
              <w:rPr>
                <w:rFonts w:ascii="Times New Roman" w:hAnsi="Times New Roman" w:cs="Times New Roman"/>
                <w:sz w:val="20"/>
              </w:rPr>
              <w:t xml:space="preserve">  (imaginative problem solvers)</w:t>
            </w:r>
          </w:p>
          <w:p w:rsidR="00773792" w:rsidRPr="007B6E5A" w:rsidRDefault="000703B3" w:rsidP="006A2E61">
            <w:pPr>
              <w:tabs>
                <w:tab w:val="left" w:pos="1280"/>
              </w:tabs>
              <w:jc w:val="both"/>
              <w:rPr>
                <w:rFonts w:ascii="Times New Roman" w:hAnsi="Times New Roman" w:cs="Times New Roman"/>
                <w:sz w:val="20"/>
              </w:rPr>
            </w:pPr>
            <w:r>
              <w:rPr>
                <w:rFonts w:ascii="Times New Roman" w:hAnsi="Times New Roman" w:cs="Times New Roman"/>
                <w:sz w:val="20"/>
              </w:rPr>
              <w:t>S: Skillful  (21</w:t>
            </w:r>
            <w:r w:rsidRPr="000703B3">
              <w:rPr>
                <w:rFonts w:ascii="Times New Roman" w:hAnsi="Times New Roman" w:cs="Times New Roman"/>
                <w:sz w:val="20"/>
                <w:vertAlign w:val="superscript"/>
              </w:rPr>
              <w:t>st</w:t>
            </w:r>
            <w:r>
              <w:rPr>
                <w:rFonts w:ascii="Times New Roman" w:hAnsi="Times New Roman" w:cs="Times New Roman"/>
                <w:sz w:val="20"/>
              </w:rPr>
              <w:t xml:space="preserve"> C Skills)</w:t>
            </w:r>
          </w:p>
        </w:tc>
        <w:tc>
          <w:tcPr>
            <w:tcW w:w="3780" w:type="dxa"/>
            <w:tcBorders>
              <w:top w:val="single" w:sz="4" w:space="0" w:color="000000"/>
              <w:left w:val="single" w:sz="4" w:space="0" w:color="000000"/>
              <w:bottom w:val="single" w:sz="4" w:space="0" w:color="000000"/>
            </w:tcBorders>
            <w:shd w:val="clear" w:color="auto" w:fill="auto"/>
          </w:tcPr>
          <w:p w:rsidR="00734CE9" w:rsidRPr="007B6E5A" w:rsidRDefault="00734CE9" w:rsidP="00734CE9">
            <w:pPr>
              <w:suppressAutoHyphens w:val="0"/>
              <w:autoSpaceDE w:val="0"/>
              <w:autoSpaceDN w:val="0"/>
              <w:adjustRightInd w:val="0"/>
              <w:rPr>
                <w:rFonts w:ascii="Times New Roman" w:eastAsia="Times New Roman" w:hAnsi="Times New Roman" w:cs="Times New Roman"/>
                <w:b/>
                <w:sz w:val="20"/>
                <w:lang w:eastAsia="en-US"/>
              </w:rPr>
            </w:pPr>
            <w:r w:rsidRPr="007B6E5A">
              <w:rPr>
                <w:rFonts w:ascii="Times New Roman" w:eastAsia="Times New Roman" w:hAnsi="Times New Roman" w:cs="Times New Roman"/>
                <w:b/>
                <w:sz w:val="20"/>
                <w:lang w:eastAsia="en-US"/>
              </w:rPr>
              <w:t xml:space="preserve">School Wide Learner Outcomes (SLO’s) </w:t>
            </w:r>
          </w:p>
          <w:p w:rsidR="000703B3" w:rsidRDefault="00734CE9" w:rsidP="000703B3">
            <w:pPr>
              <w:pStyle w:val="ListParagraph"/>
              <w:numPr>
                <w:ilvl w:val="0"/>
                <w:numId w:val="27"/>
              </w:numPr>
              <w:suppressAutoHyphens w:val="0"/>
              <w:autoSpaceDE w:val="0"/>
              <w:autoSpaceDN w:val="0"/>
              <w:adjustRightInd w:val="0"/>
              <w:ind w:left="252" w:hanging="270"/>
              <w:rPr>
                <w:rFonts w:ascii="Times New Roman" w:eastAsia="Times New Roman" w:hAnsi="Times New Roman" w:cs="Times New Roman"/>
                <w:sz w:val="20"/>
                <w:lang w:eastAsia="en-US"/>
              </w:rPr>
            </w:pPr>
            <w:r w:rsidRPr="007B6E5A">
              <w:rPr>
                <w:rFonts w:ascii="Times New Roman" w:eastAsia="Times New Roman" w:hAnsi="Times New Roman" w:cs="Times New Roman"/>
                <w:sz w:val="20"/>
                <w:lang w:eastAsia="en-US"/>
              </w:rPr>
              <w:t xml:space="preserve">The development of Bayfront’s SLO’s included high level of involvement by </w:t>
            </w:r>
            <w:r w:rsidR="00AB1DEA" w:rsidRPr="007B6E5A">
              <w:rPr>
                <w:rFonts w:ascii="Times New Roman" w:eastAsia="Times New Roman" w:hAnsi="Times New Roman" w:cs="Times New Roman"/>
                <w:sz w:val="20"/>
                <w:lang w:eastAsia="en-US"/>
              </w:rPr>
              <w:t xml:space="preserve">all students, parents/community </w:t>
            </w:r>
            <w:r w:rsidRPr="007B6E5A">
              <w:rPr>
                <w:rFonts w:ascii="Times New Roman" w:eastAsia="Times New Roman" w:hAnsi="Times New Roman" w:cs="Times New Roman"/>
                <w:sz w:val="20"/>
                <w:lang w:eastAsia="en-US"/>
              </w:rPr>
              <w:t>members</w:t>
            </w:r>
            <w:r w:rsidR="00AB1DEA" w:rsidRPr="007B6E5A">
              <w:rPr>
                <w:rFonts w:ascii="Times New Roman" w:eastAsia="Times New Roman" w:hAnsi="Times New Roman" w:cs="Times New Roman"/>
                <w:sz w:val="20"/>
                <w:lang w:eastAsia="en-US"/>
              </w:rPr>
              <w:t xml:space="preserve">, and </w:t>
            </w:r>
            <w:r w:rsidRPr="007B6E5A">
              <w:rPr>
                <w:rFonts w:ascii="Times New Roman" w:eastAsia="Times New Roman" w:hAnsi="Times New Roman" w:cs="Times New Roman"/>
                <w:sz w:val="20"/>
                <w:lang w:eastAsia="en-US"/>
              </w:rPr>
              <w:t xml:space="preserve">staff.    </w:t>
            </w:r>
          </w:p>
          <w:p w:rsidR="00734CE9" w:rsidRPr="007B6E5A" w:rsidRDefault="00AB1DEA" w:rsidP="000703B3">
            <w:pPr>
              <w:pStyle w:val="ListParagraph"/>
              <w:numPr>
                <w:ilvl w:val="0"/>
                <w:numId w:val="27"/>
              </w:numPr>
              <w:suppressAutoHyphens w:val="0"/>
              <w:autoSpaceDE w:val="0"/>
              <w:autoSpaceDN w:val="0"/>
              <w:adjustRightInd w:val="0"/>
              <w:ind w:left="252" w:hanging="270"/>
              <w:rPr>
                <w:rFonts w:ascii="Times New Roman" w:eastAsia="Times New Roman" w:hAnsi="Times New Roman" w:cs="Times New Roman"/>
                <w:sz w:val="20"/>
                <w:lang w:eastAsia="en-US"/>
              </w:rPr>
            </w:pPr>
            <w:proofErr w:type="spellStart"/>
            <w:r w:rsidRPr="007B6E5A">
              <w:rPr>
                <w:rFonts w:ascii="Times New Roman" w:eastAsia="Times New Roman" w:hAnsi="Times New Roman" w:cs="Times New Roman"/>
                <w:sz w:val="20"/>
                <w:lang w:eastAsia="en-US"/>
              </w:rPr>
              <w:t>Bayfront</w:t>
            </w:r>
            <w:proofErr w:type="spellEnd"/>
            <w:r w:rsidRPr="007B6E5A">
              <w:rPr>
                <w:rFonts w:ascii="Times New Roman" w:eastAsia="Times New Roman" w:hAnsi="Times New Roman" w:cs="Times New Roman"/>
                <w:sz w:val="20"/>
                <w:lang w:eastAsia="en-US"/>
              </w:rPr>
              <w:t xml:space="preserve">’ </w:t>
            </w:r>
            <w:proofErr w:type="spellStart"/>
            <w:r w:rsidRPr="007B6E5A">
              <w:rPr>
                <w:rFonts w:ascii="Times New Roman" w:eastAsia="Times New Roman" w:hAnsi="Times New Roman" w:cs="Times New Roman"/>
                <w:sz w:val="20"/>
                <w:lang w:eastAsia="en-US"/>
              </w:rPr>
              <w:t>SLO’s</w:t>
            </w:r>
            <w:proofErr w:type="spellEnd"/>
            <w:r w:rsidRPr="007B6E5A">
              <w:rPr>
                <w:rFonts w:ascii="Times New Roman" w:eastAsia="Times New Roman" w:hAnsi="Times New Roman" w:cs="Times New Roman"/>
                <w:sz w:val="20"/>
                <w:lang w:eastAsia="en-US"/>
              </w:rPr>
              <w:t xml:space="preserve"> are embedded in our learning culture</w:t>
            </w:r>
            <w:r w:rsidR="00734CE9" w:rsidRPr="007B6E5A">
              <w:rPr>
                <w:rFonts w:ascii="Times New Roman" w:eastAsia="Times New Roman" w:hAnsi="Times New Roman" w:cs="Times New Roman"/>
                <w:sz w:val="20"/>
                <w:lang w:eastAsia="en-US"/>
              </w:rPr>
              <w:t xml:space="preserve">.    </w:t>
            </w:r>
            <w:r w:rsidRPr="007B6E5A">
              <w:rPr>
                <w:rFonts w:ascii="Times New Roman" w:eastAsia="Times New Roman" w:hAnsi="Times New Roman" w:cs="Times New Roman"/>
                <w:sz w:val="20"/>
                <w:lang w:eastAsia="en-US"/>
              </w:rPr>
              <w:t>The</w:t>
            </w:r>
            <w:r w:rsidR="000703B3">
              <w:rPr>
                <w:rFonts w:ascii="Times New Roman" w:eastAsia="Times New Roman" w:hAnsi="Times New Roman" w:cs="Times New Roman"/>
                <w:sz w:val="20"/>
                <w:lang w:eastAsia="en-US"/>
              </w:rPr>
              <w:t>y</w:t>
            </w:r>
            <w:r w:rsidRPr="007B6E5A">
              <w:rPr>
                <w:rFonts w:ascii="Times New Roman" w:eastAsia="Times New Roman" w:hAnsi="Times New Roman" w:cs="Times New Roman"/>
                <w:sz w:val="20"/>
                <w:lang w:eastAsia="en-US"/>
              </w:rPr>
              <w:t xml:space="preserve"> are evident in our</w:t>
            </w:r>
            <w:r w:rsidR="00734CE9" w:rsidRPr="007B6E5A">
              <w:rPr>
                <w:rFonts w:ascii="Times New Roman" w:eastAsia="Times New Roman" w:hAnsi="Times New Roman" w:cs="Times New Roman"/>
                <w:sz w:val="20"/>
                <w:lang w:eastAsia="en-US"/>
              </w:rPr>
              <w:t xml:space="preserve"> school-</w:t>
            </w:r>
            <w:r w:rsidRPr="007B6E5A">
              <w:rPr>
                <w:rFonts w:ascii="Times New Roman" w:eastAsia="Times New Roman" w:hAnsi="Times New Roman" w:cs="Times New Roman"/>
                <w:sz w:val="20"/>
                <w:lang w:eastAsia="en-US"/>
              </w:rPr>
              <w:t>wide events, our teaching</w:t>
            </w:r>
            <w:proofErr w:type="gramStart"/>
            <w:r w:rsidR="00734CE9" w:rsidRPr="007B6E5A">
              <w:rPr>
                <w:rFonts w:ascii="Times New Roman" w:eastAsia="Times New Roman" w:hAnsi="Times New Roman" w:cs="Times New Roman"/>
                <w:sz w:val="20"/>
                <w:lang w:eastAsia="en-US"/>
              </w:rPr>
              <w:t>,  our</w:t>
            </w:r>
            <w:proofErr w:type="gramEnd"/>
            <w:r w:rsidR="00734CE9" w:rsidRPr="007B6E5A">
              <w:rPr>
                <w:rFonts w:ascii="Times New Roman" w:eastAsia="Times New Roman" w:hAnsi="Times New Roman" w:cs="Times New Roman"/>
                <w:sz w:val="20"/>
                <w:lang w:eastAsia="en-US"/>
              </w:rPr>
              <w:t xml:space="preserve">  support  services  for  students</w:t>
            </w:r>
            <w:r w:rsidR="000703B3">
              <w:rPr>
                <w:rFonts w:ascii="Times New Roman" w:eastAsia="Times New Roman" w:hAnsi="Times New Roman" w:cs="Times New Roman"/>
                <w:sz w:val="20"/>
                <w:lang w:eastAsia="en-US"/>
              </w:rPr>
              <w:t>.</w:t>
            </w:r>
          </w:p>
        </w:tc>
        <w:tc>
          <w:tcPr>
            <w:tcW w:w="1350" w:type="dxa"/>
            <w:gridSpan w:val="2"/>
            <w:tcBorders>
              <w:top w:val="single" w:sz="4" w:space="0" w:color="000000"/>
              <w:left w:val="single" w:sz="4" w:space="0" w:color="000000"/>
              <w:bottom w:val="single" w:sz="4" w:space="0" w:color="000000"/>
            </w:tcBorders>
            <w:shd w:val="clear" w:color="auto" w:fill="auto"/>
          </w:tcPr>
          <w:p w:rsidR="00773792" w:rsidRPr="007B6E5A" w:rsidRDefault="00773792" w:rsidP="006A2E61">
            <w:pPr>
              <w:snapToGrid w:val="0"/>
              <w:spacing w:before="60" w:after="60"/>
              <w:rPr>
                <w:rFonts w:ascii="Times New Roman" w:hAnsi="Times New Roman" w:cs="Times New Roman"/>
                <w:sz w:val="20"/>
                <w:lang w:eastAsia="en-US"/>
              </w:rPr>
            </w:pPr>
          </w:p>
        </w:tc>
        <w:tc>
          <w:tcPr>
            <w:tcW w:w="1203" w:type="dxa"/>
            <w:gridSpan w:val="3"/>
            <w:tcBorders>
              <w:top w:val="single" w:sz="4" w:space="0" w:color="000000"/>
              <w:left w:val="single" w:sz="4" w:space="0" w:color="000000"/>
              <w:bottom w:val="single" w:sz="4" w:space="0" w:color="000000"/>
              <w:right w:val="single" w:sz="4" w:space="0" w:color="000000"/>
            </w:tcBorders>
            <w:shd w:val="clear" w:color="auto" w:fill="auto"/>
          </w:tcPr>
          <w:p w:rsidR="00773792" w:rsidRPr="007B6E5A" w:rsidRDefault="00773792" w:rsidP="006A2E61">
            <w:pPr>
              <w:snapToGrid w:val="0"/>
              <w:spacing w:before="60" w:after="60"/>
              <w:rPr>
                <w:rFonts w:ascii="Times New Roman" w:hAnsi="Times New Roman" w:cs="Times New Roman"/>
                <w:sz w:val="20"/>
                <w:lang w:eastAsia="en-US"/>
              </w:rPr>
            </w:pPr>
          </w:p>
        </w:tc>
      </w:tr>
      <w:tr w:rsidR="00226D37" w:rsidRPr="007B6E5A">
        <w:tblPrEx>
          <w:tblCellMar>
            <w:left w:w="0" w:type="dxa"/>
            <w:right w:w="0" w:type="dxa"/>
          </w:tblCellMar>
        </w:tblPrEx>
        <w:trPr>
          <w:gridAfter w:val="1"/>
          <w:wAfter w:w="30" w:type="dxa"/>
          <w:trHeight w:val="341"/>
        </w:trPr>
        <w:tc>
          <w:tcPr>
            <w:tcW w:w="15173" w:type="dxa"/>
            <w:gridSpan w:val="7"/>
            <w:tcBorders>
              <w:top w:val="single" w:sz="4" w:space="0" w:color="000000"/>
              <w:bottom w:val="single" w:sz="4" w:space="0" w:color="000000"/>
            </w:tcBorders>
            <w:shd w:val="clear" w:color="auto" w:fill="auto"/>
            <w:vAlign w:val="bottom"/>
          </w:tcPr>
          <w:p w:rsidR="00226D37" w:rsidRPr="007B6E5A" w:rsidRDefault="00226D37" w:rsidP="00226D37">
            <w:pPr>
              <w:keepNext/>
              <w:snapToGrid w:val="0"/>
              <w:spacing w:before="120"/>
              <w:jc w:val="center"/>
              <w:rPr>
                <w:rFonts w:ascii="Times New Roman" w:hAnsi="Times New Roman" w:cs="Times New Roman"/>
                <w:b/>
                <w:sz w:val="20"/>
                <w:lang w:eastAsia="en-US"/>
              </w:rPr>
            </w:pPr>
            <w:r w:rsidRPr="007B6E5A">
              <w:rPr>
                <w:rFonts w:ascii="Times New Roman" w:hAnsi="Times New Roman" w:cs="Times New Roman"/>
                <w:b/>
                <w:sz w:val="20"/>
                <w:lang w:eastAsia="en-US"/>
              </w:rPr>
              <w:t xml:space="preserve"> AGENDA ITEMS FROM COMMUNITY COUNCIL MEMBERS </w:t>
            </w:r>
          </w:p>
        </w:tc>
        <w:tc>
          <w:tcPr>
            <w:tcW w:w="40" w:type="dxa"/>
            <w:shd w:val="clear" w:color="auto" w:fill="auto"/>
          </w:tcPr>
          <w:p w:rsidR="00226D37" w:rsidRPr="007B6E5A" w:rsidRDefault="00226D37" w:rsidP="00082460">
            <w:pPr>
              <w:snapToGrid w:val="0"/>
              <w:rPr>
                <w:rFonts w:ascii="Times New Roman" w:hAnsi="Times New Roman" w:cs="Times New Roman"/>
                <w:sz w:val="20"/>
                <w:lang w:eastAsia="en-US"/>
              </w:rPr>
            </w:pPr>
          </w:p>
        </w:tc>
      </w:tr>
      <w:tr w:rsidR="00A2443B" w:rsidRPr="007B6E5A">
        <w:trPr>
          <w:trHeight w:val="148"/>
        </w:trPr>
        <w:tc>
          <w:tcPr>
            <w:tcW w:w="1564" w:type="dxa"/>
            <w:tcBorders>
              <w:top w:val="single" w:sz="4" w:space="0" w:color="000000"/>
              <w:left w:val="single" w:sz="4" w:space="0" w:color="000000"/>
              <w:bottom w:val="single" w:sz="4" w:space="0" w:color="000000"/>
            </w:tcBorders>
            <w:shd w:val="clear" w:color="auto" w:fill="auto"/>
          </w:tcPr>
          <w:p w:rsidR="00A2443B" w:rsidRPr="007B6E5A" w:rsidRDefault="00A2443B" w:rsidP="00C45BA9">
            <w:pPr>
              <w:rPr>
                <w:rFonts w:ascii="Times New Roman" w:hAnsi="Times New Roman" w:cs="Times New Roman"/>
                <w:sz w:val="20"/>
              </w:rPr>
            </w:pPr>
          </w:p>
        </w:tc>
        <w:tc>
          <w:tcPr>
            <w:tcW w:w="3523" w:type="dxa"/>
            <w:tcBorders>
              <w:top w:val="single" w:sz="4" w:space="0" w:color="000000"/>
              <w:left w:val="single" w:sz="4" w:space="0" w:color="000000"/>
              <w:bottom w:val="single" w:sz="4" w:space="0" w:color="000000"/>
            </w:tcBorders>
            <w:shd w:val="clear" w:color="auto" w:fill="auto"/>
          </w:tcPr>
          <w:p w:rsidR="00A2443B" w:rsidRPr="007B6E5A" w:rsidRDefault="00226D37" w:rsidP="00A2443B">
            <w:pPr>
              <w:rPr>
                <w:rFonts w:ascii="Times New Roman" w:hAnsi="Times New Roman" w:cs="Times New Roman"/>
                <w:sz w:val="20"/>
              </w:rPr>
            </w:pPr>
            <w:r w:rsidRPr="007B6E5A">
              <w:rPr>
                <w:rFonts w:ascii="Times New Roman" w:hAnsi="Times New Roman" w:cs="Times New Roman"/>
                <w:sz w:val="20"/>
              </w:rPr>
              <w:t>Bayfront Newsletter</w:t>
            </w:r>
          </w:p>
        </w:tc>
        <w:tc>
          <w:tcPr>
            <w:tcW w:w="3823" w:type="dxa"/>
            <w:tcBorders>
              <w:top w:val="single" w:sz="4" w:space="0" w:color="000000"/>
              <w:left w:val="single" w:sz="4" w:space="0" w:color="000000"/>
              <w:bottom w:val="single" w:sz="4" w:space="0" w:color="000000"/>
            </w:tcBorders>
            <w:shd w:val="clear" w:color="auto" w:fill="auto"/>
          </w:tcPr>
          <w:p w:rsidR="000F4F0C" w:rsidRPr="007B6E5A" w:rsidRDefault="000F4F0C" w:rsidP="00F62C84">
            <w:pPr>
              <w:pStyle w:val="ListParagraph"/>
              <w:numPr>
                <w:ilvl w:val="0"/>
                <w:numId w:val="15"/>
              </w:numPr>
              <w:jc w:val="both"/>
              <w:rPr>
                <w:rFonts w:ascii="Times New Roman" w:hAnsi="Times New Roman" w:cs="Times New Roman"/>
                <w:sz w:val="20"/>
              </w:rPr>
            </w:pPr>
            <w:r w:rsidRPr="007B6E5A">
              <w:rPr>
                <w:rFonts w:ascii="Times New Roman" w:hAnsi="Times New Roman" w:cs="Times New Roman"/>
                <w:sz w:val="20"/>
              </w:rPr>
              <w:t xml:space="preserve">Shared March’s newsletter </w:t>
            </w:r>
          </w:p>
          <w:p w:rsidR="004D3D24" w:rsidRPr="007B6E5A" w:rsidRDefault="00F0049B" w:rsidP="000703B3">
            <w:pPr>
              <w:pStyle w:val="ListParagraph"/>
              <w:numPr>
                <w:ilvl w:val="0"/>
                <w:numId w:val="15"/>
              </w:numPr>
              <w:jc w:val="both"/>
              <w:rPr>
                <w:rFonts w:ascii="Times New Roman" w:hAnsi="Times New Roman" w:cs="Times New Roman"/>
                <w:sz w:val="20"/>
              </w:rPr>
            </w:pPr>
            <w:r w:rsidRPr="007B6E5A">
              <w:rPr>
                <w:rFonts w:ascii="Times New Roman" w:hAnsi="Times New Roman" w:cs="Times New Roman"/>
                <w:sz w:val="20"/>
              </w:rPr>
              <w:t>CC suggested</w:t>
            </w:r>
            <w:r w:rsidR="000F4F0C" w:rsidRPr="007B6E5A">
              <w:rPr>
                <w:rFonts w:ascii="Times New Roman" w:hAnsi="Times New Roman" w:cs="Times New Roman"/>
                <w:sz w:val="20"/>
              </w:rPr>
              <w:t xml:space="preserve"> to add the SHARKS acro</w:t>
            </w:r>
            <w:r w:rsidR="000703B3">
              <w:rPr>
                <w:rFonts w:ascii="Times New Roman" w:hAnsi="Times New Roman" w:cs="Times New Roman"/>
                <w:sz w:val="20"/>
              </w:rPr>
              <w:t>stic</w:t>
            </w:r>
            <w:r w:rsidRPr="007B6E5A">
              <w:rPr>
                <w:rFonts w:ascii="Times New Roman" w:hAnsi="Times New Roman" w:cs="Times New Roman"/>
                <w:sz w:val="20"/>
              </w:rPr>
              <w:t xml:space="preserve"> to the newsletter</w:t>
            </w:r>
            <w:r w:rsidR="004D3D24" w:rsidRPr="007B6E5A">
              <w:rPr>
                <w:rFonts w:ascii="Times New Roman" w:hAnsi="Times New Roman" w:cs="Times New Roman"/>
                <w:sz w:val="20"/>
              </w:rPr>
              <w:t xml:space="preserve"> </w:t>
            </w:r>
          </w:p>
        </w:tc>
        <w:tc>
          <w:tcPr>
            <w:tcW w:w="3780" w:type="dxa"/>
            <w:tcBorders>
              <w:top w:val="single" w:sz="4" w:space="0" w:color="000000"/>
              <w:left w:val="single" w:sz="4" w:space="0" w:color="000000"/>
              <w:bottom w:val="single" w:sz="4" w:space="0" w:color="000000"/>
            </w:tcBorders>
            <w:shd w:val="clear" w:color="auto" w:fill="auto"/>
          </w:tcPr>
          <w:p w:rsidR="00A2443B" w:rsidRPr="007B6E5A" w:rsidRDefault="0098747D" w:rsidP="00306053">
            <w:pPr>
              <w:rPr>
                <w:rFonts w:ascii="Times New Roman" w:eastAsia="Times New Roman" w:hAnsi="Times New Roman" w:cs="Times New Roman"/>
                <w:sz w:val="20"/>
                <w:lang w:eastAsia="en-US"/>
              </w:rPr>
            </w:pPr>
            <w:r w:rsidRPr="007B6E5A">
              <w:rPr>
                <w:rFonts w:ascii="Times New Roman" w:eastAsia="Times New Roman" w:hAnsi="Times New Roman" w:cs="Times New Roman"/>
                <w:sz w:val="20"/>
                <w:lang w:eastAsia="en-US"/>
              </w:rPr>
              <w:t xml:space="preserve">BCHS develops a monthly newsletter available for parents/students informing them of upcoming events for the month.  Newsletter is emailed to Bayfront families at the beginning of every month. </w:t>
            </w:r>
          </w:p>
        </w:tc>
        <w:tc>
          <w:tcPr>
            <w:tcW w:w="1350" w:type="dxa"/>
            <w:gridSpan w:val="2"/>
            <w:tcBorders>
              <w:top w:val="single" w:sz="4" w:space="0" w:color="000000"/>
              <w:left w:val="single" w:sz="4" w:space="0" w:color="000000"/>
              <w:bottom w:val="single" w:sz="4" w:space="0" w:color="000000"/>
            </w:tcBorders>
            <w:shd w:val="clear" w:color="auto" w:fill="auto"/>
          </w:tcPr>
          <w:p w:rsidR="00A2443B" w:rsidRPr="007B6E5A" w:rsidRDefault="0098747D">
            <w:pPr>
              <w:snapToGrid w:val="0"/>
              <w:spacing w:before="60" w:after="60"/>
              <w:rPr>
                <w:rFonts w:ascii="Times New Roman" w:hAnsi="Times New Roman" w:cs="Times New Roman"/>
                <w:sz w:val="20"/>
                <w:lang w:eastAsia="en-US"/>
              </w:rPr>
            </w:pPr>
            <w:r w:rsidRPr="007B6E5A">
              <w:rPr>
                <w:rFonts w:ascii="Times New Roman" w:hAnsi="Times New Roman" w:cs="Times New Roman"/>
                <w:sz w:val="20"/>
                <w:lang w:eastAsia="en-US"/>
              </w:rPr>
              <w:t>Dr. Riley/Elisa</w:t>
            </w:r>
          </w:p>
        </w:tc>
        <w:tc>
          <w:tcPr>
            <w:tcW w:w="1203" w:type="dxa"/>
            <w:gridSpan w:val="3"/>
            <w:tcBorders>
              <w:top w:val="single" w:sz="4" w:space="0" w:color="000000"/>
              <w:left w:val="single" w:sz="4" w:space="0" w:color="000000"/>
              <w:bottom w:val="single" w:sz="4" w:space="0" w:color="000000"/>
              <w:right w:val="single" w:sz="4" w:space="0" w:color="000000"/>
            </w:tcBorders>
            <w:shd w:val="clear" w:color="auto" w:fill="auto"/>
          </w:tcPr>
          <w:p w:rsidR="000703B3" w:rsidRDefault="0098747D" w:rsidP="00C45BA9">
            <w:pPr>
              <w:snapToGrid w:val="0"/>
              <w:spacing w:before="60" w:after="60"/>
              <w:rPr>
                <w:rFonts w:ascii="Times New Roman" w:hAnsi="Times New Roman" w:cs="Times New Roman"/>
                <w:sz w:val="20"/>
                <w:lang w:eastAsia="en-US"/>
              </w:rPr>
            </w:pPr>
            <w:r w:rsidRPr="007B6E5A">
              <w:rPr>
                <w:rFonts w:ascii="Times New Roman" w:hAnsi="Times New Roman" w:cs="Times New Roman"/>
                <w:sz w:val="20"/>
                <w:lang w:eastAsia="en-US"/>
              </w:rPr>
              <w:t>Elisa will email newsletter to Bayfront families</w:t>
            </w:r>
          </w:p>
          <w:p w:rsidR="000703B3" w:rsidRDefault="000703B3" w:rsidP="00C45BA9">
            <w:pPr>
              <w:snapToGrid w:val="0"/>
              <w:spacing w:before="60" w:after="60"/>
              <w:rPr>
                <w:rFonts w:ascii="Times New Roman" w:hAnsi="Times New Roman" w:cs="Times New Roman"/>
                <w:sz w:val="20"/>
                <w:lang w:eastAsia="en-US"/>
              </w:rPr>
            </w:pPr>
          </w:p>
          <w:p w:rsidR="000703B3" w:rsidRDefault="000703B3" w:rsidP="00C45BA9">
            <w:pPr>
              <w:snapToGrid w:val="0"/>
              <w:spacing w:before="60" w:after="60"/>
              <w:rPr>
                <w:rFonts w:ascii="Times New Roman" w:hAnsi="Times New Roman" w:cs="Times New Roman"/>
                <w:sz w:val="20"/>
                <w:lang w:eastAsia="en-US"/>
              </w:rPr>
            </w:pPr>
          </w:p>
          <w:p w:rsidR="000703B3" w:rsidRDefault="000703B3" w:rsidP="00C45BA9">
            <w:pPr>
              <w:snapToGrid w:val="0"/>
              <w:spacing w:before="60" w:after="60"/>
              <w:rPr>
                <w:rFonts w:ascii="Times New Roman" w:hAnsi="Times New Roman" w:cs="Times New Roman"/>
                <w:sz w:val="20"/>
                <w:lang w:eastAsia="en-US"/>
              </w:rPr>
            </w:pPr>
          </w:p>
          <w:p w:rsidR="00A3296A" w:rsidRPr="007B6E5A" w:rsidRDefault="00A3296A" w:rsidP="00C45BA9">
            <w:pPr>
              <w:snapToGrid w:val="0"/>
              <w:spacing w:before="60" w:after="60"/>
              <w:rPr>
                <w:rFonts w:ascii="Times New Roman" w:hAnsi="Times New Roman" w:cs="Times New Roman"/>
                <w:sz w:val="20"/>
                <w:lang w:eastAsia="en-US"/>
              </w:rPr>
            </w:pPr>
          </w:p>
        </w:tc>
      </w:tr>
      <w:tr w:rsidR="00A2443B" w:rsidRPr="007B6E5A">
        <w:trPr>
          <w:trHeight w:val="342"/>
        </w:trPr>
        <w:tc>
          <w:tcPr>
            <w:tcW w:w="1564" w:type="dxa"/>
            <w:tcBorders>
              <w:top w:val="single" w:sz="4" w:space="0" w:color="000000"/>
              <w:left w:val="single" w:sz="4" w:space="0" w:color="000000"/>
              <w:bottom w:val="single" w:sz="4" w:space="0" w:color="000000"/>
            </w:tcBorders>
            <w:shd w:val="clear" w:color="auto" w:fill="auto"/>
          </w:tcPr>
          <w:p w:rsidR="00A2443B" w:rsidRPr="007B6E5A" w:rsidRDefault="00A2443B">
            <w:pPr>
              <w:snapToGrid w:val="0"/>
              <w:spacing w:before="60" w:after="60"/>
              <w:rPr>
                <w:rFonts w:ascii="Times New Roman" w:hAnsi="Times New Roman" w:cs="Times New Roman"/>
                <w:sz w:val="20"/>
                <w:lang w:eastAsia="en-US"/>
              </w:rPr>
            </w:pPr>
          </w:p>
        </w:tc>
        <w:tc>
          <w:tcPr>
            <w:tcW w:w="3523" w:type="dxa"/>
            <w:tcBorders>
              <w:top w:val="single" w:sz="4" w:space="0" w:color="000000"/>
              <w:left w:val="single" w:sz="4" w:space="0" w:color="000000"/>
              <w:bottom w:val="single" w:sz="4" w:space="0" w:color="000000"/>
            </w:tcBorders>
            <w:shd w:val="clear" w:color="auto" w:fill="auto"/>
          </w:tcPr>
          <w:p w:rsidR="00A2443B" w:rsidRPr="007B6E5A" w:rsidRDefault="00226D37" w:rsidP="00A2443B">
            <w:pPr>
              <w:snapToGrid w:val="0"/>
              <w:spacing w:before="60" w:after="60"/>
              <w:rPr>
                <w:rFonts w:ascii="Times New Roman" w:hAnsi="Times New Roman" w:cs="Times New Roman"/>
                <w:sz w:val="20"/>
              </w:rPr>
            </w:pPr>
            <w:r w:rsidRPr="007B6E5A">
              <w:rPr>
                <w:rFonts w:ascii="Times New Roman" w:hAnsi="Times New Roman" w:cs="Times New Roman"/>
                <w:sz w:val="20"/>
              </w:rPr>
              <w:t xml:space="preserve">Expansion for Next Year </w:t>
            </w:r>
          </w:p>
        </w:tc>
        <w:tc>
          <w:tcPr>
            <w:tcW w:w="3823" w:type="dxa"/>
            <w:tcBorders>
              <w:top w:val="single" w:sz="4" w:space="0" w:color="000000"/>
              <w:left w:val="single" w:sz="4" w:space="0" w:color="000000"/>
              <w:bottom w:val="single" w:sz="4" w:space="0" w:color="000000"/>
            </w:tcBorders>
            <w:shd w:val="clear" w:color="auto" w:fill="auto"/>
          </w:tcPr>
          <w:p w:rsidR="000703B3" w:rsidRDefault="000703B3" w:rsidP="000703B3">
            <w:pPr>
              <w:jc w:val="both"/>
              <w:rPr>
                <w:rFonts w:ascii="Times New Roman" w:hAnsi="Times New Roman" w:cs="Times New Roman"/>
                <w:sz w:val="20"/>
              </w:rPr>
            </w:pPr>
            <w:r>
              <w:rPr>
                <w:rFonts w:ascii="Times New Roman" w:hAnsi="Times New Roman" w:cs="Times New Roman"/>
                <w:sz w:val="20"/>
              </w:rPr>
              <w:t>DR. Riley provided update on negotiations for facility:</w:t>
            </w:r>
          </w:p>
          <w:p w:rsidR="00A2443B" w:rsidRPr="000703B3" w:rsidRDefault="000703B3" w:rsidP="000703B3">
            <w:pPr>
              <w:jc w:val="both"/>
              <w:rPr>
                <w:rFonts w:ascii="Times New Roman" w:hAnsi="Times New Roman" w:cs="Times New Roman"/>
                <w:sz w:val="20"/>
              </w:rPr>
            </w:pPr>
            <w:r>
              <w:rPr>
                <w:rFonts w:ascii="Times New Roman" w:hAnsi="Times New Roman" w:cs="Times New Roman"/>
                <w:sz w:val="20"/>
              </w:rPr>
              <w:t xml:space="preserve">• </w:t>
            </w:r>
            <w:r w:rsidR="008F5E48" w:rsidRPr="000703B3">
              <w:rPr>
                <w:rFonts w:ascii="Times New Roman" w:hAnsi="Times New Roman" w:cs="Times New Roman"/>
                <w:sz w:val="20"/>
              </w:rPr>
              <w:t>Still waiting how things will fall out with the USU</w:t>
            </w:r>
            <w:r>
              <w:rPr>
                <w:rFonts w:ascii="Times New Roman" w:hAnsi="Times New Roman" w:cs="Times New Roman"/>
                <w:sz w:val="20"/>
              </w:rPr>
              <w:t xml:space="preserve"> and their new President</w:t>
            </w:r>
          </w:p>
          <w:p w:rsidR="008F5E48" w:rsidRPr="000703B3" w:rsidRDefault="000703B3" w:rsidP="000703B3">
            <w:pPr>
              <w:jc w:val="both"/>
              <w:rPr>
                <w:rFonts w:ascii="Times New Roman" w:hAnsi="Times New Roman" w:cs="Times New Roman"/>
                <w:sz w:val="20"/>
              </w:rPr>
            </w:pPr>
            <w:r>
              <w:rPr>
                <w:rFonts w:ascii="Times New Roman" w:hAnsi="Times New Roman" w:cs="Times New Roman"/>
                <w:sz w:val="20"/>
              </w:rPr>
              <w:t xml:space="preserve">• </w:t>
            </w:r>
            <w:r w:rsidR="008F5E48" w:rsidRPr="000703B3">
              <w:rPr>
                <w:rFonts w:ascii="Times New Roman" w:hAnsi="Times New Roman" w:cs="Times New Roman"/>
                <w:sz w:val="20"/>
              </w:rPr>
              <w:t xml:space="preserve">Waiting to hear from the owner </w:t>
            </w:r>
          </w:p>
          <w:p w:rsidR="000703B3" w:rsidRDefault="000703B3" w:rsidP="000703B3">
            <w:pPr>
              <w:jc w:val="both"/>
              <w:rPr>
                <w:rFonts w:ascii="Times New Roman" w:hAnsi="Times New Roman" w:cs="Times New Roman"/>
                <w:sz w:val="20"/>
              </w:rPr>
            </w:pPr>
            <w:r>
              <w:rPr>
                <w:rFonts w:ascii="Times New Roman" w:hAnsi="Times New Roman" w:cs="Times New Roman"/>
                <w:sz w:val="20"/>
              </w:rPr>
              <w:t>• Dr. Riley is assisting USU in expanding School of Ed to take advantage of our expanding presence in the building</w:t>
            </w:r>
          </w:p>
          <w:p w:rsidR="00465FED" w:rsidRPr="000703B3" w:rsidRDefault="000703B3" w:rsidP="000703B3">
            <w:pPr>
              <w:jc w:val="both"/>
              <w:rPr>
                <w:rFonts w:ascii="Times New Roman" w:hAnsi="Times New Roman" w:cs="Times New Roman"/>
                <w:sz w:val="20"/>
              </w:rPr>
            </w:pPr>
            <w:r>
              <w:rPr>
                <w:rFonts w:ascii="Times New Roman" w:hAnsi="Times New Roman" w:cs="Times New Roman"/>
                <w:sz w:val="20"/>
              </w:rPr>
              <w:t>• The plan would b</w:t>
            </w:r>
            <w:r w:rsidR="009B67D1" w:rsidRPr="000703B3">
              <w:rPr>
                <w:rFonts w:ascii="Times New Roman" w:hAnsi="Times New Roman" w:cs="Times New Roman"/>
                <w:sz w:val="20"/>
              </w:rPr>
              <w:t xml:space="preserve">ring students to their </w:t>
            </w:r>
            <w:r>
              <w:rPr>
                <w:rFonts w:ascii="Times New Roman" w:hAnsi="Times New Roman" w:cs="Times New Roman"/>
                <w:sz w:val="20"/>
              </w:rPr>
              <w:t xml:space="preserve">Education program and potential </w:t>
            </w:r>
            <w:r w:rsidR="009B67D1" w:rsidRPr="000703B3">
              <w:rPr>
                <w:rFonts w:ascii="Times New Roman" w:hAnsi="Times New Roman" w:cs="Times New Roman"/>
                <w:sz w:val="20"/>
              </w:rPr>
              <w:t>employees to CVESD</w:t>
            </w:r>
            <w:r w:rsidR="00EB68E6" w:rsidRPr="000703B3">
              <w:rPr>
                <w:rFonts w:ascii="Times New Roman" w:hAnsi="Times New Roman" w:cs="Times New Roman"/>
                <w:sz w:val="20"/>
              </w:rPr>
              <w:t xml:space="preserve">.  </w:t>
            </w:r>
            <w:r>
              <w:rPr>
                <w:rFonts w:ascii="Times New Roman" w:hAnsi="Times New Roman" w:cs="Times New Roman"/>
                <w:sz w:val="20"/>
              </w:rPr>
              <w:t xml:space="preserve">The </w:t>
            </w:r>
            <w:r w:rsidR="00EB68E6" w:rsidRPr="000703B3">
              <w:rPr>
                <w:rFonts w:ascii="Times New Roman" w:hAnsi="Times New Roman" w:cs="Times New Roman"/>
                <w:sz w:val="20"/>
              </w:rPr>
              <w:t xml:space="preserve">Focus </w:t>
            </w:r>
            <w:r>
              <w:rPr>
                <w:rFonts w:ascii="Times New Roman" w:hAnsi="Times New Roman" w:cs="Times New Roman"/>
                <w:sz w:val="20"/>
              </w:rPr>
              <w:t xml:space="preserve">would be </w:t>
            </w:r>
            <w:r w:rsidR="00EB68E6" w:rsidRPr="000703B3">
              <w:rPr>
                <w:rFonts w:ascii="Times New Roman" w:hAnsi="Times New Roman" w:cs="Times New Roman"/>
                <w:sz w:val="20"/>
              </w:rPr>
              <w:t xml:space="preserve">on urban charter schools, </w:t>
            </w:r>
          </w:p>
          <w:p w:rsidR="008F5E48" w:rsidRPr="007B6E5A" w:rsidRDefault="008F5E48" w:rsidP="00A2443B">
            <w:pPr>
              <w:jc w:val="both"/>
              <w:rPr>
                <w:rFonts w:ascii="Times New Roman" w:hAnsi="Times New Roman" w:cs="Times New Roman"/>
                <w:sz w:val="20"/>
              </w:rPr>
            </w:pPr>
          </w:p>
          <w:p w:rsidR="00A2443B" w:rsidRPr="007B6E5A" w:rsidRDefault="00A2443B" w:rsidP="00A2443B">
            <w:pPr>
              <w:snapToGrid w:val="0"/>
              <w:spacing w:before="60" w:after="60"/>
              <w:jc w:val="both"/>
              <w:rPr>
                <w:rFonts w:ascii="Times New Roman" w:hAnsi="Times New Roman" w:cs="Times New Roman"/>
                <w:sz w:val="20"/>
                <w:lang w:eastAsia="en-US"/>
              </w:rPr>
            </w:pPr>
          </w:p>
        </w:tc>
        <w:tc>
          <w:tcPr>
            <w:tcW w:w="3780" w:type="dxa"/>
            <w:tcBorders>
              <w:top w:val="single" w:sz="4" w:space="0" w:color="000000"/>
              <w:left w:val="single" w:sz="4" w:space="0" w:color="000000"/>
              <w:bottom w:val="single" w:sz="4" w:space="0" w:color="000000"/>
            </w:tcBorders>
            <w:shd w:val="clear" w:color="auto" w:fill="auto"/>
          </w:tcPr>
          <w:p w:rsidR="00A2443B" w:rsidRPr="007B6E5A" w:rsidRDefault="00A759F9" w:rsidP="00A759F9">
            <w:pPr>
              <w:pStyle w:val="ListParagraph"/>
              <w:numPr>
                <w:ilvl w:val="0"/>
                <w:numId w:val="18"/>
              </w:numPr>
              <w:snapToGrid w:val="0"/>
              <w:spacing w:before="60" w:after="60"/>
              <w:ind w:left="342"/>
              <w:rPr>
                <w:rFonts w:ascii="Times New Roman" w:hAnsi="Times New Roman" w:cs="Times New Roman"/>
                <w:sz w:val="20"/>
                <w:lang w:eastAsia="en-US"/>
              </w:rPr>
            </w:pPr>
            <w:r w:rsidRPr="007B6E5A">
              <w:rPr>
                <w:rFonts w:ascii="Times New Roman" w:hAnsi="Times New Roman" w:cs="Times New Roman"/>
                <w:sz w:val="20"/>
                <w:lang w:eastAsia="en-US"/>
              </w:rPr>
              <w:t>USU has been supportive of BCHS</w:t>
            </w:r>
          </w:p>
          <w:p w:rsidR="00A759F9" w:rsidRPr="007B6E5A" w:rsidRDefault="00A759F9" w:rsidP="00A759F9">
            <w:pPr>
              <w:pStyle w:val="ListParagraph"/>
              <w:numPr>
                <w:ilvl w:val="0"/>
                <w:numId w:val="18"/>
              </w:numPr>
              <w:snapToGrid w:val="0"/>
              <w:spacing w:before="60" w:after="60"/>
              <w:ind w:left="342"/>
              <w:rPr>
                <w:rFonts w:ascii="Times New Roman" w:hAnsi="Times New Roman" w:cs="Times New Roman"/>
                <w:sz w:val="20"/>
                <w:lang w:eastAsia="en-US"/>
              </w:rPr>
            </w:pPr>
            <w:r w:rsidRPr="007B6E5A">
              <w:rPr>
                <w:rFonts w:ascii="Times New Roman" w:hAnsi="Times New Roman" w:cs="Times New Roman"/>
                <w:sz w:val="20"/>
                <w:lang w:eastAsia="en-US"/>
              </w:rPr>
              <w:t>Lease of USU $750k each year and has building till 2020</w:t>
            </w:r>
          </w:p>
          <w:p w:rsidR="00A759F9" w:rsidRPr="007B6E5A" w:rsidRDefault="00A759F9" w:rsidP="00A759F9">
            <w:pPr>
              <w:pStyle w:val="ListParagraph"/>
              <w:numPr>
                <w:ilvl w:val="0"/>
                <w:numId w:val="18"/>
              </w:numPr>
              <w:snapToGrid w:val="0"/>
              <w:spacing w:before="60" w:after="60"/>
              <w:ind w:left="342"/>
              <w:rPr>
                <w:rFonts w:ascii="Times New Roman" w:hAnsi="Times New Roman" w:cs="Times New Roman"/>
                <w:sz w:val="20"/>
                <w:lang w:eastAsia="en-US"/>
              </w:rPr>
            </w:pPr>
            <w:r w:rsidRPr="007B6E5A">
              <w:rPr>
                <w:rFonts w:ascii="Times New Roman" w:hAnsi="Times New Roman" w:cs="Times New Roman"/>
                <w:sz w:val="20"/>
                <w:lang w:eastAsia="en-US"/>
              </w:rPr>
              <w:t xml:space="preserve">18 classroom currently built on site </w:t>
            </w:r>
          </w:p>
          <w:p w:rsidR="00A759F9" w:rsidRPr="007B6E5A" w:rsidRDefault="00A759F9">
            <w:pPr>
              <w:snapToGrid w:val="0"/>
              <w:spacing w:before="60" w:after="60"/>
              <w:rPr>
                <w:rFonts w:ascii="Times New Roman" w:hAnsi="Times New Roman" w:cs="Times New Roman"/>
                <w:sz w:val="20"/>
                <w:lang w:eastAsia="en-US"/>
              </w:rPr>
            </w:pPr>
          </w:p>
          <w:p w:rsidR="00A2443B" w:rsidRPr="007B6E5A" w:rsidRDefault="00A2443B">
            <w:pPr>
              <w:snapToGrid w:val="0"/>
              <w:spacing w:before="60" w:after="60"/>
              <w:rPr>
                <w:rFonts w:ascii="Times New Roman" w:hAnsi="Times New Roman" w:cs="Times New Roman"/>
                <w:sz w:val="20"/>
                <w:lang w:eastAsia="en-US"/>
              </w:rPr>
            </w:pPr>
          </w:p>
          <w:p w:rsidR="00A2443B" w:rsidRPr="007B6E5A" w:rsidRDefault="00A2443B">
            <w:pPr>
              <w:snapToGrid w:val="0"/>
              <w:spacing w:before="60" w:after="60"/>
              <w:rPr>
                <w:rFonts w:ascii="Times New Roman" w:hAnsi="Times New Roman" w:cs="Times New Roman"/>
                <w:sz w:val="20"/>
                <w:lang w:eastAsia="en-US"/>
              </w:rPr>
            </w:pPr>
          </w:p>
        </w:tc>
        <w:tc>
          <w:tcPr>
            <w:tcW w:w="1350" w:type="dxa"/>
            <w:gridSpan w:val="2"/>
            <w:tcBorders>
              <w:top w:val="single" w:sz="4" w:space="0" w:color="000000"/>
              <w:left w:val="single" w:sz="4" w:space="0" w:color="000000"/>
              <w:bottom w:val="single" w:sz="4" w:space="0" w:color="000000"/>
            </w:tcBorders>
            <w:shd w:val="clear" w:color="auto" w:fill="auto"/>
          </w:tcPr>
          <w:p w:rsidR="00A2443B" w:rsidRPr="007B6E5A" w:rsidRDefault="00A2443B">
            <w:pPr>
              <w:snapToGrid w:val="0"/>
              <w:spacing w:before="60" w:after="60"/>
              <w:rPr>
                <w:rFonts w:ascii="Times New Roman" w:hAnsi="Times New Roman" w:cs="Times New Roman"/>
                <w:sz w:val="20"/>
                <w:lang w:eastAsia="en-US"/>
              </w:rPr>
            </w:pPr>
          </w:p>
        </w:tc>
        <w:tc>
          <w:tcPr>
            <w:tcW w:w="1203" w:type="dxa"/>
            <w:gridSpan w:val="3"/>
            <w:tcBorders>
              <w:top w:val="single" w:sz="4" w:space="0" w:color="000000"/>
              <w:left w:val="single" w:sz="4" w:space="0" w:color="000000"/>
              <w:bottom w:val="single" w:sz="4" w:space="0" w:color="000000"/>
              <w:right w:val="single" w:sz="4" w:space="0" w:color="000000"/>
            </w:tcBorders>
            <w:shd w:val="clear" w:color="auto" w:fill="auto"/>
          </w:tcPr>
          <w:p w:rsidR="00A2443B" w:rsidRPr="007B6E5A" w:rsidRDefault="00A2443B">
            <w:pPr>
              <w:snapToGrid w:val="0"/>
              <w:spacing w:before="60" w:after="60"/>
              <w:rPr>
                <w:rFonts w:ascii="Times New Roman" w:hAnsi="Times New Roman" w:cs="Times New Roman"/>
                <w:sz w:val="20"/>
                <w:lang w:eastAsia="en-US"/>
              </w:rPr>
            </w:pPr>
          </w:p>
        </w:tc>
      </w:tr>
      <w:tr w:rsidR="00A2443B" w:rsidRPr="007B6E5A">
        <w:trPr>
          <w:trHeight w:val="342"/>
        </w:trPr>
        <w:tc>
          <w:tcPr>
            <w:tcW w:w="1564" w:type="dxa"/>
            <w:tcBorders>
              <w:top w:val="single" w:sz="4" w:space="0" w:color="000000"/>
              <w:left w:val="single" w:sz="4" w:space="0" w:color="000000"/>
              <w:bottom w:val="single" w:sz="4" w:space="0" w:color="000000"/>
            </w:tcBorders>
            <w:shd w:val="clear" w:color="auto" w:fill="auto"/>
          </w:tcPr>
          <w:p w:rsidR="00A2443B" w:rsidRPr="007B6E5A" w:rsidRDefault="00A2443B">
            <w:pPr>
              <w:snapToGrid w:val="0"/>
              <w:spacing w:before="60" w:after="60"/>
              <w:rPr>
                <w:rFonts w:ascii="Times New Roman" w:hAnsi="Times New Roman" w:cs="Times New Roman"/>
                <w:sz w:val="20"/>
                <w:lang w:eastAsia="en-US"/>
              </w:rPr>
            </w:pPr>
          </w:p>
        </w:tc>
        <w:tc>
          <w:tcPr>
            <w:tcW w:w="3523" w:type="dxa"/>
            <w:tcBorders>
              <w:top w:val="single" w:sz="4" w:space="0" w:color="000000"/>
              <w:left w:val="single" w:sz="4" w:space="0" w:color="000000"/>
              <w:bottom w:val="single" w:sz="4" w:space="0" w:color="000000"/>
            </w:tcBorders>
            <w:shd w:val="clear" w:color="auto" w:fill="auto"/>
          </w:tcPr>
          <w:p w:rsidR="00A2443B" w:rsidRPr="007B6E5A" w:rsidRDefault="00226D37" w:rsidP="00A2443B">
            <w:pPr>
              <w:snapToGrid w:val="0"/>
              <w:spacing w:before="60" w:after="60"/>
              <w:rPr>
                <w:rFonts w:ascii="Times New Roman" w:hAnsi="Times New Roman" w:cs="Times New Roman"/>
                <w:sz w:val="20"/>
              </w:rPr>
            </w:pPr>
            <w:r w:rsidRPr="007B6E5A">
              <w:rPr>
                <w:rFonts w:ascii="Times New Roman" w:hAnsi="Times New Roman" w:cs="Times New Roman"/>
                <w:sz w:val="20"/>
              </w:rPr>
              <w:t>Council Priorities for 2014-15</w:t>
            </w:r>
          </w:p>
        </w:tc>
        <w:tc>
          <w:tcPr>
            <w:tcW w:w="3823" w:type="dxa"/>
            <w:tcBorders>
              <w:top w:val="single" w:sz="4" w:space="0" w:color="000000"/>
              <w:left w:val="single" w:sz="4" w:space="0" w:color="000000"/>
              <w:bottom w:val="single" w:sz="4" w:space="0" w:color="000000"/>
            </w:tcBorders>
            <w:shd w:val="clear" w:color="auto" w:fill="auto"/>
          </w:tcPr>
          <w:p w:rsidR="00077951" w:rsidRPr="000703B3" w:rsidRDefault="000703B3" w:rsidP="000703B3">
            <w:pPr>
              <w:jc w:val="both"/>
              <w:rPr>
                <w:rFonts w:ascii="Times New Roman" w:hAnsi="Times New Roman" w:cs="Times New Roman"/>
                <w:sz w:val="20"/>
                <w:lang w:eastAsia="en-US"/>
              </w:rPr>
            </w:pPr>
            <w:r>
              <w:rPr>
                <w:rFonts w:ascii="Times New Roman" w:hAnsi="Times New Roman" w:cs="Times New Roman"/>
                <w:sz w:val="20"/>
                <w:lang w:eastAsia="en-US"/>
              </w:rPr>
              <w:t>It was agreed that a discussion of Council Priorities would be integrated in with our agenda items.</w:t>
            </w:r>
          </w:p>
        </w:tc>
        <w:tc>
          <w:tcPr>
            <w:tcW w:w="3780" w:type="dxa"/>
            <w:tcBorders>
              <w:top w:val="single" w:sz="4" w:space="0" w:color="000000"/>
              <w:left w:val="single" w:sz="4" w:space="0" w:color="000000"/>
              <w:bottom w:val="single" w:sz="4" w:space="0" w:color="000000"/>
            </w:tcBorders>
            <w:shd w:val="clear" w:color="auto" w:fill="auto"/>
          </w:tcPr>
          <w:p w:rsidR="000703B3" w:rsidRDefault="000703B3" w:rsidP="000703B3">
            <w:pPr>
              <w:framePr w:hSpace="180" w:wrap="around" w:vAnchor="text" w:hAnchor="page" w:x="3070" w:y="174"/>
              <w:tabs>
                <w:tab w:val="left" w:pos="1280"/>
              </w:tabs>
              <w:jc w:val="both"/>
              <w:rPr>
                <w:sz w:val="18"/>
              </w:rPr>
            </w:pPr>
            <w:r>
              <w:rPr>
                <w:sz w:val="18"/>
              </w:rPr>
              <w:t>The Council Priorities for 2014-15 are:</w:t>
            </w:r>
          </w:p>
          <w:p w:rsidR="000703B3" w:rsidRPr="000703B3" w:rsidRDefault="000703B3" w:rsidP="000703B3">
            <w:pPr>
              <w:framePr w:hSpace="180" w:wrap="around" w:vAnchor="text" w:hAnchor="page" w:x="3070" w:y="174"/>
              <w:tabs>
                <w:tab w:val="left" w:pos="1280"/>
              </w:tabs>
              <w:jc w:val="both"/>
              <w:rPr>
                <w:sz w:val="18"/>
              </w:rPr>
            </w:pPr>
            <w:r w:rsidRPr="000703B3">
              <w:rPr>
                <w:sz w:val="18"/>
              </w:rPr>
              <w:t>• Student Safety</w:t>
            </w:r>
          </w:p>
          <w:p w:rsidR="000703B3" w:rsidRPr="000703B3" w:rsidRDefault="000703B3" w:rsidP="000703B3">
            <w:pPr>
              <w:framePr w:hSpace="180" w:wrap="around" w:vAnchor="text" w:hAnchor="page" w:x="3070" w:y="174"/>
              <w:tabs>
                <w:tab w:val="left" w:pos="1280"/>
              </w:tabs>
              <w:jc w:val="both"/>
              <w:rPr>
                <w:sz w:val="18"/>
              </w:rPr>
            </w:pPr>
            <w:r w:rsidRPr="000703B3">
              <w:rPr>
                <w:sz w:val="18"/>
              </w:rPr>
              <w:t>• Future growth plan</w:t>
            </w:r>
          </w:p>
          <w:p w:rsidR="000703B3" w:rsidRPr="000703B3" w:rsidRDefault="000703B3" w:rsidP="000703B3">
            <w:pPr>
              <w:framePr w:hSpace="180" w:wrap="around" w:vAnchor="text" w:hAnchor="page" w:x="3070" w:y="174"/>
              <w:tabs>
                <w:tab w:val="left" w:pos="1280"/>
              </w:tabs>
              <w:jc w:val="both"/>
              <w:rPr>
                <w:sz w:val="18"/>
              </w:rPr>
            </w:pPr>
            <w:r w:rsidRPr="000703B3">
              <w:rPr>
                <w:sz w:val="18"/>
              </w:rPr>
              <w:t xml:space="preserve">• Improving </w:t>
            </w:r>
            <w:r>
              <w:rPr>
                <w:sz w:val="18"/>
              </w:rPr>
              <w:t xml:space="preserve">home/school </w:t>
            </w:r>
            <w:r w:rsidRPr="000703B3">
              <w:rPr>
                <w:sz w:val="18"/>
              </w:rPr>
              <w:t xml:space="preserve">communications </w:t>
            </w:r>
          </w:p>
          <w:p w:rsidR="000703B3" w:rsidRPr="000703B3" w:rsidRDefault="000703B3" w:rsidP="000703B3">
            <w:pPr>
              <w:framePr w:hSpace="180" w:wrap="around" w:vAnchor="text" w:hAnchor="page" w:x="3070" w:y="174"/>
              <w:tabs>
                <w:tab w:val="left" w:pos="1280"/>
              </w:tabs>
              <w:jc w:val="both"/>
              <w:rPr>
                <w:sz w:val="18"/>
              </w:rPr>
            </w:pPr>
            <w:r w:rsidRPr="000703B3">
              <w:rPr>
                <w:sz w:val="18"/>
              </w:rPr>
              <w:t>• Accreditation process</w:t>
            </w:r>
          </w:p>
          <w:p w:rsidR="00A2443B" w:rsidRPr="007B6E5A" w:rsidRDefault="000703B3" w:rsidP="000703B3">
            <w:pPr>
              <w:autoSpaceDE w:val="0"/>
              <w:autoSpaceDN w:val="0"/>
              <w:adjustRightInd w:val="0"/>
              <w:ind w:right="-18"/>
              <w:jc w:val="both"/>
              <w:rPr>
                <w:rFonts w:ascii="Times New Roman" w:hAnsi="Times New Roman" w:cs="Times New Roman"/>
                <w:sz w:val="20"/>
                <w:lang w:eastAsia="en-US"/>
              </w:rPr>
            </w:pPr>
            <w:r>
              <w:rPr>
                <w:sz w:val="18"/>
              </w:rPr>
              <w:t>• New Ideas</w:t>
            </w:r>
          </w:p>
        </w:tc>
        <w:tc>
          <w:tcPr>
            <w:tcW w:w="1350" w:type="dxa"/>
            <w:gridSpan w:val="2"/>
            <w:tcBorders>
              <w:top w:val="single" w:sz="4" w:space="0" w:color="000000"/>
              <w:left w:val="single" w:sz="4" w:space="0" w:color="000000"/>
              <w:bottom w:val="single" w:sz="4" w:space="0" w:color="000000"/>
            </w:tcBorders>
            <w:shd w:val="clear" w:color="auto" w:fill="auto"/>
          </w:tcPr>
          <w:p w:rsidR="00A2443B" w:rsidRPr="007B6E5A" w:rsidRDefault="00A2443B">
            <w:pPr>
              <w:snapToGrid w:val="0"/>
              <w:spacing w:before="60" w:after="60"/>
              <w:rPr>
                <w:rFonts w:ascii="Times New Roman" w:hAnsi="Times New Roman" w:cs="Times New Roman"/>
                <w:sz w:val="20"/>
                <w:lang w:eastAsia="en-US"/>
              </w:rPr>
            </w:pPr>
          </w:p>
        </w:tc>
        <w:tc>
          <w:tcPr>
            <w:tcW w:w="1203" w:type="dxa"/>
            <w:gridSpan w:val="3"/>
            <w:tcBorders>
              <w:top w:val="single" w:sz="4" w:space="0" w:color="000000"/>
              <w:left w:val="single" w:sz="4" w:space="0" w:color="000000"/>
              <w:bottom w:val="single" w:sz="4" w:space="0" w:color="000000"/>
              <w:right w:val="single" w:sz="4" w:space="0" w:color="000000"/>
            </w:tcBorders>
            <w:shd w:val="clear" w:color="auto" w:fill="auto"/>
          </w:tcPr>
          <w:p w:rsidR="00A2443B" w:rsidRPr="007B6E5A" w:rsidRDefault="00A2443B">
            <w:pPr>
              <w:snapToGrid w:val="0"/>
              <w:spacing w:before="60" w:after="60"/>
              <w:rPr>
                <w:rFonts w:ascii="Times New Roman" w:hAnsi="Times New Roman" w:cs="Times New Roman"/>
                <w:sz w:val="20"/>
                <w:lang w:eastAsia="en-US"/>
              </w:rPr>
            </w:pPr>
          </w:p>
        </w:tc>
      </w:tr>
      <w:tr w:rsidR="00226D37" w:rsidRPr="007B6E5A">
        <w:tblPrEx>
          <w:tblCellMar>
            <w:left w:w="0" w:type="dxa"/>
            <w:right w:w="0" w:type="dxa"/>
          </w:tblCellMar>
        </w:tblPrEx>
        <w:trPr>
          <w:gridAfter w:val="1"/>
          <w:wAfter w:w="30" w:type="dxa"/>
          <w:trHeight w:val="341"/>
        </w:trPr>
        <w:tc>
          <w:tcPr>
            <w:tcW w:w="15173" w:type="dxa"/>
            <w:gridSpan w:val="7"/>
            <w:tcBorders>
              <w:top w:val="single" w:sz="4" w:space="0" w:color="000000"/>
              <w:bottom w:val="single" w:sz="4" w:space="0" w:color="000000"/>
            </w:tcBorders>
            <w:shd w:val="clear" w:color="auto" w:fill="auto"/>
            <w:vAlign w:val="bottom"/>
          </w:tcPr>
          <w:p w:rsidR="00226D37" w:rsidRPr="007B6E5A" w:rsidRDefault="00226D37" w:rsidP="00226D37">
            <w:pPr>
              <w:keepNext/>
              <w:snapToGrid w:val="0"/>
              <w:spacing w:before="120"/>
              <w:jc w:val="center"/>
              <w:rPr>
                <w:rFonts w:ascii="Times New Roman" w:hAnsi="Times New Roman" w:cs="Times New Roman"/>
                <w:b/>
                <w:sz w:val="20"/>
                <w:lang w:eastAsia="en-US"/>
              </w:rPr>
            </w:pPr>
            <w:r w:rsidRPr="007B6E5A">
              <w:rPr>
                <w:rFonts w:ascii="Times New Roman" w:hAnsi="Times New Roman" w:cs="Times New Roman"/>
                <w:b/>
                <w:sz w:val="20"/>
                <w:lang w:eastAsia="en-US"/>
              </w:rPr>
              <w:t xml:space="preserve"> AGENDA ITEMS FROM EXECUTIVE DIRECTOR </w:t>
            </w:r>
          </w:p>
        </w:tc>
        <w:tc>
          <w:tcPr>
            <w:tcW w:w="40" w:type="dxa"/>
            <w:shd w:val="clear" w:color="auto" w:fill="auto"/>
          </w:tcPr>
          <w:p w:rsidR="00226D37" w:rsidRPr="007B6E5A" w:rsidRDefault="00226D37" w:rsidP="00082460">
            <w:pPr>
              <w:snapToGrid w:val="0"/>
              <w:rPr>
                <w:rFonts w:ascii="Times New Roman" w:hAnsi="Times New Roman" w:cs="Times New Roman"/>
                <w:sz w:val="20"/>
                <w:lang w:eastAsia="en-US"/>
              </w:rPr>
            </w:pPr>
          </w:p>
        </w:tc>
      </w:tr>
      <w:tr w:rsidR="00A2443B" w:rsidRPr="007B6E5A">
        <w:trPr>
          <w:trHeight w:val="342"/>
        </w:trPr>
        <w:tc>
          <w:tcPr>
            <w:tcW w:w="1564" w:type="dxa"/>
            <w:tcBorders>
              <w:top w:val="single" w:sz="4" w:space="0" w:color="000000"/>
              <w:left w:val="single" w:sz="4" w:space="0" w:color="000000"/>
              <w:bottom w:val="single" w:sz="4" w:space="0" w:color="000000"/>
            </w:tcBorders>
            <w:shd w:val="clear" w:color="auto" w:fill="auto"/>
          </w:tcPr>
          <w:p w:rsidR="00A2443B" w:rsidRPr="007B6E5A" w:rsidRDefault="00D84677" w:rsidP="004A6EF0">
            <w:pPr>
              <w:snapToGrid w:val="0"/>
              <w:spacing w:before="60" w:after="60"/>
              <w:rPr>
                <w:rFonts w:ascii="Times New Roman" w:hAnsi="Times New Roman" w:cs="Times New Roman"/>
                <w:sz w:val="20"/>
                <w:lang w:eastAsia="en-US"/>
              </w:rPr>
            </w:pPr>
            <w:r w:rsidRPr="007B6E5A">
              <w:rPr>
                <w:rFonts w:ascii="Times New Roman" w:hAnsi="Times New Roman" w:cs="Times New Roman"/>
                <w:sz w:val="20"/>
                <w:lang w:eastAsia="en-US"/>
              </w:rPr>
              <w:t xml:space="preserve">Dr. </w:t>
            </w:r>
            <w:r w:rsidR="004A6EF0" w:rsidRPr="007B6E5A">
              <w:rPr>
                <w:rFonts w:ascii="Times New Roman" w:hAnsi="Times New Roman" w:cs="Times New Roman"/>
                <w:sz w:val="20"/>
                <w:lang w:eastAsia="en-US"/>
              </w:rPr>
              <w:t>Santos</w:t>
            </w:r>
          </w:p>
        </w:tc>
        <w:tc>
          <w:tcPr>
            <w:tcW w:w="3523" w:type="dxa"/>
            <w:tcBorders>
              <w:top w:val="single" w:sz="4" w:space="0" w:color="000000"/>
              <w:left w:val="single" w:sz="4" w:space="0" w:color="000000"/>
              <w:bottom w:val="single" w:sz="4" w:space="0" w:color="000000"/>
            </w:tcBorders>
            <w:shd w:val="clear" w:color="auto" w:fill="auto"/>
          </w:tcPr>
          <w:p w:rsidR="00A2443B" w:rsidRPr="007B6E5A" w:rsidRDefault="00C45BA9" w:rsidP="00A2443B">
            <w:pPr>
              <w:snapToGrid w:val="0"/>
              <w:spacing w:before="60" w:after="60"/>
              <w:rPr>
                <w:rFonts w:ascii="Times New Roman" w:hAnsi="Times New Roman" w:cs="Times New Roman"/>
                <w:sz w:val="20"/>
              </w:rPr>
            </w:pPr>
            <w:r w:rsidRPr="007B6E5A">
              <w:rPr>
                <w:rFonts w:ascii="Times New Roman" w:hAnsi="Times New Roman" w:cs="Times New Roman"/>
                <w:sz w:val="20"/>
              </w:rPr>
              <w:t>WASC Process</w:t>
            </w:r>
          </w:p>
        </w:tc>
        <w:tc>
          <w:tcPr>
            <w:tcW w:w="3823" w:type="dxa"/>
            <w:tcBorders>
              <w:top w:val="single" w:sz="4" w:space="0" w:color="000000"/>
              <w:left w:val="single" w:sz="4" w:space="0" w:color="000000"/>
              <w:bottom w:val="single" w:sz="4" w:space="0" w:color="000000"/>
            </w:tcBorders>
            <w:shd w:val="clear" w:color="auto" w:fill="auto"/>
          </w:tcPr>
          <w:p w:rsidR="00C72A99" w:rsidRPr="007B6E5A" w:rsidRDefault="00D2690A" w:rsidP="005010E4">
            <w:pPr>
              <w:pStyle w:val="ListParagraph"/>
              <w:numPr>
                <w:ilvl w:val="0"/>
                <w:numId w:val="24"/>
              </w:numPr>
              <w:snapToGrid w:val="0"/>
              <w:spacing w:before="60" w:after="60"/>
              <w:jc w:val="both"/>
              <w:rPr>
                <w:rFonts w:ascii="Times New Roman" w:hAnsi="Times New Roman" w:cs="Times New Roman"/>
                <w:sz w:val="20"/>
                <w:lang w:eastAsia="en-US"/>
              </w:rPr>
            </w:pPr>
            <w:r>
              <w:rPr>
                <w:rFonts w:ascii="Times New Roman" w:hAnsi="Times New Roman" w:cs="Times New Roman"/>
                <w:sz w:val="20"/>
                <w:lang w:eastAsia="en-US"/>
              </w:rPr>
              <w:t>E</w:t>
            </w:r>
            <w:r w:rsidR="00C72A99" w:rsidRPr="007B6E5A">
              <w:rPr>
                <w:rFonts w:ascii="Times New Roman" w:hAnsi="Times New Roman" w:cs="Times New Roman"/>
                <w:sz w:val="20"/>
                <w:lang w:eastAsia="en-US"/>
              </w:rPr>
              <w:t>ach CC member received a binder with the framework for WASC</w:t>
            </w:r>
          </w:p>
          <w:p w:rsidR="00C72A99" w:rsidRDefault="00D2690A" w:rsidP="005010E4">
            <w:pPr>
              <w:pStyle w:val="ListParagraph"/>
              <w:numPr>
                <w:ilvl w:val="0"/>
                <w:numId w:val="24"/>
              </w:numPr>
              <w:snapToGrid w:val="0"/>
              <w:spacing w:before="60" w:after="60"/>
              <w:jc w:val="both"/>
              <w:rPr>
                <w:rFonts w:ascii="Times New Roman" w:hAnsi="Times New Roman" w:cs="Times New Roman"/>
                <w:sz w:val="20"/>
                <w:lang w:eastAsia="en-US"/>
              </w:rPr>
            </w:pPr>
            <w:r>
              <w:rPr>
                <w:rFonts w:ascii="Times New Roman" w:hAnsi="Times New Roman" w:cs="Times New Roman"/>
                <w:sz w:val="20"/>
                <w:lang w:eastAsia="en-US"/>
              </w:rPr>
              <w:t xml:space="preserve">Binders are </w:t>
            </w:r>
            <w:r w:rsidR="00C72A99" w:rsidRPr="007B6E5A">
              <w:rPr>
                <w:rFonts w:ascii="Times New Roman" w:hAnsi="Times New Roman" w:cs="Times New Roman"/>
                <w:sz w:val="20"/>
                <w:lang w:eastAsia="en-US"/>
              </w:rPr>
              <w:t>broken down into 5 categories</w:t>
            </w:r>
            <w:r>
              <w:rPr>
                <w:rFonts w:ascii="Times New Roman" w:hAnsi="Times New Roman" w:cs="Times New Roman"/>
                <w:sz w:val="20"/>
                <w:lang w:eastAsia="en-US"/>
              </w:rPr>
              <w:t xml:space="preserve">: Organization, Student Curriculum, Student Learning, </w:t>
            </w:r>
            <w:r w:rsidR="00CD3CC4">
              <w:rPr>
                <w:rFonts w:ascii="Times New Roman" w:hAnsi="Times New Roman" w:cs="Times New Roman"/>
                <w:sz w:val="20"/>
                <w:lang w:eastAsia="en-US"/>
              </w:rPr>
              <w:t xml:space="preserve">Assessment and Accountability, and Student Support </w:t>
            </w:r>
          </w:p>
          <w:p w:rsidR="00D54958" w:rsidRPr="007B6E5A" w:rsidRDefault="00D54958" w:rsidP="00D54958">
            <w:pPr>
              <w:pStyle w:val="ListParagraph"/>
              <w:numPr>
                <w:ilvl w:val="0"/>
                <w:numId w:val="24"/>
              </w:numPr>
              <w:snapToGrid w:val="0"/>
              <w:spacing w:before="60" w:after="60"/>
              <w:jc w:val="both"/>
              <w:rPr>
                <w:rFonts w:ascii="Times New Roman" w:hAnsi="Times New Roman" w:cs="Times New Roman"/>
                <w:sz w:val="20"/>
                <w:lang w:eastAsia="en-US"/>
              </w:rPr>
            </w:pPr>
            <w:r>
              <w:rPr>
                <w:rFonts w:ascii="Times New Roman" w:hAnsi="Times New Roman" w:cs="Times New Roman"/>
                <w:sz w:val="20"/>
                <w:lang w:eastAsia="en-US"/>
              </w:rPr>
              <w:t>O</w:t>
            </w:r>
            <w:r w:rsidRPr="007B6E5A">
              <w:rPr>
                <w:rFonts w:ascii="Times New Roman" w:hAnsi="Times New Roman" w:cs="Times New Roman"/>
                <w:sz w:val="20"/>
                <w:lang w:eastAsia="en-US"/>
              </w:rPr>
              <w:t xml:space="preserve">ur visit will be </w:t>
            </w:r>
            <w:r>
              <w:rPr>
                <w:rFonts w:ascii="Times New Roman" w:hAnsi="Times New Roman" w:cs="Times New Roman"/>
                <w:sz w:val="20"/>
                <w:lang w:eastAsia="en-US"/>
              </w:rPr>
              <w:t>on Wed March 18</w:t>
            </w:r>
            <w:r w:rsidRPr="00FB655D">
              <w:rPr>
                <w:rFonts w:ascii="Times New Roman" w:hAnsi="Times New Roman" w:cs="Times New Roman"/>
                <w:sz w:val="20"/>
                <w:vertAlign w:val="superscript"/>
                <w:lang w:eastAsia="en-US"/>
              </w:rPr>
              <w:t>th</w:t>
            </w:r>
            <w:r>
              <w:rPr>
                <w:rFonts w:ascii="Times New Roman" w:hAnsi="Times New Roman" w:cs="Times New Roman"/>
                <w:sz w:val="20"/>
                <w:lang w:eastAsia="en-US"/>
              </w:rPr>
              <w:t xml:space="preserve"> </w:t>
            </w:r>
            <w:r w:rsidRPr="007B6E5A">
              <w:rPr>
                <w:rFonts w:ascii="Times New Roman" w:hAnsi="Times New Roman" w:cs="Times New Roman"/>
                <w:sz w:val="20"/>
                <w:lang w:eastAsia="en-US"/>
              </w:rPr>
              <w:t>from</w:t>
            </w:r>
            <w:r w:rsidR="000703B3">
              <w:rPr>
                <w:rFonts w:ascii="Times New Roman" w:hAnsi="Times New Roman" w:cs="Times New Roman"/>
                <w:sz w:val="20"/>
                <w:lang w:eastAsia="en-US"/>
              </w:rPr>
              <w:t xml:space="preserve"> 7:30 </w:t>
            </w:r>
            <w:r w:rsidRPr="007B6E5A">
              <w:rPr>
                <w:rFonts w:ascii="Times New Roman" w:hAnsi="Times New Roman" w:cs="Times New Roman"/>
                <w:sz w:val="20"/>
                <w:lang w:eastAsia="en-US"/>
              </w:rPr>
              <w:t>-</w:t>
            </w:r>
            <w:r w:rsidR="000703B3">
              <w:rPr>
                <w:rFonts w:ascii="Times New Roman" w:hAnsi="Times New Roman" w:cs="Times New Roman"/>
                <w:sz w:val="20"/>
                <w:lang w:eastAsia="en-US"/>
              </w:rPr>
              <w:t xml:space="preserve"> </w:t>
            </w:r>
            <w:r w:rsidRPr="007B6E5A">
              <w:rPr>
                <w:rFonts w:ascii="Times New Roman" w:hAnsi="Times New Roman" w:cs="Times New Roman"/>
                <w:sz w:val="20"/>
                <w:lang w:eastAsia="en-US"/>
              </w:rPr>
              <w:t>1</w:t>
            </w:r>
          </w:p>
          <w:p w:rsidR="00D54958" w:rsidRPr="00D54958" w:rsidRDefault="00D54958" w:rsidP="00D54958">
            <w:pPr>
              <w:pStyle w:val="ListParagraph"/>
              <w:numPr>
                <w:ilvl w:val="0"/>
                <w:numId w:val="24"/>
              </w:numPr>
              <w:snapToGrid w:val="0"/>
              <w:spacing w:before="60" w:after="60"/>
              <w:jc w:val="both"/>
              <w:rPr>
                <w:rFonts w:ascii="Times New Roman" w:hAnsi="Times New Roman" w:cs="Times New Roman"/>
                <w:sz w:val="20"/>
                <w:lang w:eastAsia="en-US"/>
              </w:rPr>
            </w:pPr>
            <w:r>
              <w:rPr>
                <w:rFonts w:ascii="Times New Roman" w:hAnsi="Times New Roman" w:cs="Times New Roman"/>
                <w:sz w:val="20"/>
                <w:lang w:eastAsia="en-US"/>
              </w:rPr>
              <w:t xml:space="preserve">The two WASC members will be </w:t>
            </w:r>
            <w:r w:rsidRPr="007B6E5A">
              <w:rPr>
                <w:rFonts w:ascii="Times New Roman" w:hAnsi="Times New Roman" w:cs="Times New Roman"/>
                <w:sz w:val="20"/>
                <w:lang w:eastAsia="en-US"/>
              </w:rPr>
              <w:t>meeting with diff</w:t>
            </w:r>
            <w:r>
              <w:rPr>
                <w:rFonts w:ascii="Times New Roman" w:hAnsi="Times New Roman" w:cs="Times New Roman"/>
                <w:sz w:val="20"/>
                <w:lang w:eastAsia="en-US"/>
              </w:rPr>
              <w:t>erent</w:t>
            </w:r>
            <w:r w:rsidRPr="007B6E5A">
              <w:rPr>
                <w:rFonts w:ascii="Times New Roman" w:hAnsi="Times New Roman" w:cs="Times New Roman"/>
                <w:sz w:val="20"/>
                <w:lang w:eastAsia="en-US"/>
              </w:rPr>
              <w:t xml:space="preserve"> members with our community</w:t>
            </w:r>
            <w:r>
              <w:rPr>
                <w:rFonts w:ascii="Times New Roman" w:hAnsi="Times New Roman" w:cs="Times New Roman"/>
                <w:sz w:val="20"/>
                <w:lang w:eastAsia="en-US"/>
              </w:rPr>
              <w:t xml:space="preserve">; with our teachers and see </w:t>
            </w:r>
            <w:r w:rsidRPr="00FB655D">
              <w:rPr>
                <w:rFonts w:ascii="Times New Roman" w:hAnsi="Times New Roman" w:cs="Times New Roman"/>
                <w:sz w:val="20"/>
                <w:lang w:eastAsia="en-US"/>
              </w:rPr>
              <w:t>what kind of learning is going on in the classrooms</w:t>
            </w:r>
            <w:r>
              <w:rPr>
                <w:rFonts w:ascii="Times New Roman" w:hAnsi="Times New Roman" w:cs="Times New Roman"/>
                <w:sz w:val="20"/>
                <w:lang w:eastAsia="en-US"/>
              </w:rPr>
              <w:t>; meet with some of the community council members; meet with administrative team and BCHS students</w:t>
            </w:r>
          </w:p>
          <w:p w:rsidR="00FB655D" w:rsidRPr="00FB655D" w:rsidRDefault="00FB655D" w:rsidP="00FB655D">
            <w:pPr>
              <w:pStyle w:val="ListParagraph"/>
              <w:numPr>
                <w:ilvl w:val="0"/>
                <w:numId w:val="24"/>
              </w:numPr>
              <w:snapToGrid w:val="0"/>
              <w:spacing w:before="60" w:after="60"/>
              <w:jc w:val="both"/>
              <w:rPr>
                <w:rFonts w:ascii="Times New Roman" w:hAnsi="Times New Roman" w:cs="Times New Roman"/>
                <w:sz w:val="20"/>
                <w:lang w:eastAsia="en-US"/>
              </w:rPr>
            </w:pPr>
            <w:r>
              <w:rPr>
                <w:rFonts w:ascii="Times New Roman" w:eastAsia="Times New Roman" w:hAnsi="Times New Roman" w:cs="Times New Roman"/>
                <w:color w:val="242946"/>
                <w:sz w:val="20"/>
                <w:lang w:eastAsia="en-US"/>
              </w:rPr>
              <w:t xml:space="preserve">WASC </w:t>
            </w:r>
            <w:r w:rsidR="00896AB7" w:rsidRPr="007B6E5A">
              <w:rPr>
                <w:rFonts w:ascii="Times New Roman" w:eastAsia="Times New Roman" w:hAnsi="Times New Roman" w:cs="Times New Roman"/>
                <w:color w:val="242946"/>
                <w:sz w:val="20"/>
                <w:lang w:eastAsia="en-US"/>
              </w:rPr>
              <w:t>will arrange with the institution for a two-member team to conduct a one-day visit to the institution. At this time the team will evaluate if the institution is eligible for accreditation. Following the visit, the visiting committee will prepare a report to present to ACS WASC for action. This report will include recommendations regarding the institution's ongoing improvement. The inst</w:t>
            </w:r>
            <w:r>
              <w:rPr>
                <w:rFonts w:ascii="Times New Roman" w:eastAsia="Times New Roman" w:hAnsi="Times New Roman" w:cs="Times New Roman"/>
                <w:color w:val="242946"/>
                <w:sz w:val="20"/>
                <w:lang w:eastAsia="en-US"/>
              </w:rPr>
              <w:t xml:space="preserve">itution will be notified </w:t>
            </w:r>
            <w:r w:rsidR="00896AB7" w:rsidRPr="007B6E5A">
              <w:rPr>
                <w:rFonts w:ascii="Times New Roman" w:eastAsia="Times New Roman" w:hAnsi="Times New Roman" w:cs="Times New Roman"/>
                <w:color w:val="242946"/>
                <w:sz w:val="20"/>
                <w:lang w:eastAsia="en-US"/>
              </w:rPr>
              <w:t>regarding the action of the Commission. If the Commission's action is favorable, the institution will be granted either Candidate for accreditation or Initial accreditation, for a term not to exceed three years.</w:t>
            </w:r>
          </w:p>
          <w:p w:rsidR="00FB655D" w:rsidRDefault="007B6E5A" w:rsidP="007B6E5A">
            <w:pPr>
              <w:pStyle w:val="ListParagraph"/>
              <w:numPr>
                <w:ilvl w:val="0"/>
                <w:numId w:val="24"/>
              </w:numPr>
              <w:snapToGrid w:val="0"/>
              <w:spacing w:before="60" w:after="60"/>
              <w:jc w:val="both"/>
              <w:rPr>
                <w:rFonts w:ascii="Times New Roman" w:hAnsi="Times New Roman" w:cs="Times New Roman"/>
                <w:sz w:val="20"/>
                <w:lang w:eastAsia="en-US"/>
              </w:rPr>
            </w:pPr>
            <w:r w:rsidRPr="007B6E5A">
              <w:rPr>
                <w:rFonts w:ascii="Times New Roman" w:eastAsia="Times New Roman" w:hAnsi="Times New Roman" w:cs="Times New Roman"/>
                <w:color w:val="242946"/>
                <w:sz w:val="20"/>
                <w:lang w:eastAsia="en-US"/>
              </w:rPr>
              <w:t xml:space="preserve">Initial accreditation may be granted for up to three years to </w:t>
            </w:r>
            <w:r w:rsidR="001F25A6" w:rsidRPr="007B6E5A">
              <w:rPr>
                <w:rFonts w:ascii="Times New Roman" w:eastAsia="Times New Roman" w:hAnsi="Times New Roman" w:cs="Times New Roman"/>
                <w:color w:val="242946"/>
                <w:sz w:val="20"/>
                <w:lang w:eastAsia="en-US"/>
              </w:rPr>
              <w:t>institutions that</w:t>
            </w:r>
            <w:r w:rsidRPr="007B6E5A">
              <w:rPr>
                <w:rFonts w:ascii="Times New Roman" w:eastAsia="Times New Roman" w:hAnsi="Times New Roman" w:cs="Times New Roman"/>
                <w:color w:val="242946"/>
                <w:sz w:val="20"/>
                <w:lang w:eastAsia="en-US"/>
              </w:rPr>
              <w:t xml:space="preserve"> meet the organizational and support criteria for full accreditation and have a history and support system which indicate that a high quality program can be sustained into the foreseeable future. An institution with initial accreditation is expected to undergo a full self-study evaluation in the last year of the Initial accreditation period.</w:t>
            </w:r>
            <w:r w:rsidR="00896AB7" w:rsidRPr="007B6E5A">
              <w:rPr>
                <w:rFonts w:ascii="Times New Roman" w:hAnsi="Times New Roman" w:cs="Times New Roman"/>
                <w:sz w:val="20"/>
                <w:lang w:eastAsia="en-US"/>
              </w:rPr>
              <w:t xml:space="preserve"> </w:t>
            </w:r>
          </w:p>
          <w:p w:rsidR="00C62BC7" w:rsidRPr="00D54958" w:rsidRDefault="00D54958" w:rsidP="00D54958">
            <w:pPr>
              <w:pStyle w:val="ListParagraph"/>
              <w:numPr>
                <w:ilvl w:val="0"/>
                <w:numId w:val="24"/>
              </w:numPr>
              <w:snapToGrid w:val="0"/>
              <w:spacing w:before="60" w:after="60"/>
              <w:jc w:val="both"/>
              <w:rPr>
                <w:rFonts w:ascii="Times New Roman" w:hAnsi="Times New Roman" w:cs="Times New Roman"/>
                <w:sz w:val="20"/>
                <w:lang w:eastAsia="en-US"/>
              </w:rPr>
            </w:pPr>
            <w:r>
              <w:rPr>
                <w:rFonts w:ascii="Times New Roman" w:hAnsi="Times New Roman" w:cs="Times New Roman"/>
                <w:sz w:val="20"/>
                <w:lang w:eastAsia="en-US"/>
              </w:rPr>
              <w:t>S</w:t>
            </w:r>
            <w:r w:rsidR="00C62BC7" w:rsidRPr="007B6E5A">
              <w:rPr>
                <w:rFonts w:ascii="Times New Roman" w:hAnsi="Times New Roman" w:cs="Times New Roman"/>
                <w:sz w:val="20"/>
                <w:lang w:eastAsia="en-US"/>
              </w:rPr>
              <w:t xml:space="preserve">hared an itinerary for that day </w:t>
            </w:r>
          </w:p>
        </w:tc>
        <w:tc>
          <w:tcPr>
            <w:tcW w:w="3780" w:type="dxa"/>
            <w:tcBorders>
              <w:top w:val="single" w:sz="4" w:space="0" w:color="000000"/>
              <w:left w:val="single" w:sz="4" w:space="0" w:color="000000"/>
              <w:bottom w:val="single" w:sz="4" w:space="0" w:color="000000"/>
            </w:tcBorders>
            <w:shd w:val="clear" w:color="auto" w:fill="auto"/>
          </w:tcPr>
          <w:p w:rsidR="007B6E5A" w:rsidRPr="007B6E5A" w:rsidRDefault="007B6E5A" w:rsidP="003D1B3A">
            <w:pPr>
              <w:suppressAutoHyphens w:val="0"/>
              <w:autoSpaceDE w:val="0"/>
              <w:autoSpaceDN w:val="0"/>
              <w:adjustRightInd w:val="0"/>
              <w:jc w:val="both"/>
              <w:rPr>
                <w:rFonts w:ascii="Times New Roman" w:hAnsi="Times New Roman" w:cs="Times New Roman"/>
                <w:sz w:val="20"/>
                <w:lang w:eastAsia="en-US"/>
              </w:rPr>
            </w:pPr>
            <w:r w:rsidRPr="007B6E5A">
              <w:rPr>
                <w:rFonts w:ascii="Times New Roman" w:eastAsia="Times New Roman" w:hAnsi="Times New Roman" w:cs="Times New Roman"/>
                <w:color w:val="242946"/>
                <w:sz w:val="20"/>
                <w:lang w:eastAsia="en-US"/>
              </w:rPr>
              <w:t>The Accrediting Commission for Schools, Western Association of Schools and Colleges (ACS WASC) is one of six regional accrediting associations in the United States. The Commission provides assistance to schools located in California, Hawaii, Guam, the Commonwealth of the Northern Marianas, American Samoa, the Federated States of Micronesia, the Republic of the Marshall Islands, and East Asia.</w:t>
            </w:r>
          </w:p>
          <w:p w:rsidR="00896AB7" w:rsidRPr="007B6E5A" w:rsidRDefault="00896AB7" w:rsidP="003D1B3A">
            <w:pPr>
              <w:suppressAutoHyphens w:val="0"/>
              <w:autoSpaceDE w:val="0"/>
              <w:autoSpaceDN w:val="0"/>
              <w:adjustRightInd w:val="0"/>
              <w:jc w:val="both"/>
              <w:rPr>
                <w:rFonts w:ascii="Times New Roman" w:hAnsi="Times New Roman" w:cs="Times New Roman"/>
                <w:sz w:val="20"/>
                <w:lang w:eastAsia="en-US"/>
              </w:rPr>
            </w:pPr>
          </w:p>
          <w:p w:rsidR="00896AB7" w:rsidRPr="007B6E5A" w:rsidRDefault="00D2690A" w:rsidP="00D2690A">
            <w:pPr>
              <w:suppressAutoHyphens w:val="0"/>
              <w:autoSpaceDE w:val="0"/>
              <w:autoSpaceDN w:val="0"/>
              <w:adjustRightInd w:val="0"/>
              <w:jc w:val="both"/>
              <w:rPr>
                <w:rFonts w:ascii="Times New Roman" w:hAnsi="Times New Roman" w:cs="Times New Roman"/>
                <w:sz w:val="20"/>
                <w:lang w:eastAsia="en-US"/>
              </w:rPr>
            </w:pPr>
            <w:r>
              <w:rPr>
                <w:rFonts w:ascii="Times New Roman" w:eastAsia="Times New Roman" w:hAnsi="Times New Roman" w:cs="Times New Roman"/>
                <w:color w:val="242946"/>
                <w:sz w:val="20"/>
                <w:lang w:eastAsia="en-US"/>
              </w:rPr>
              <w:t>T</w:t>
            </w:r>
            <w:r w:rsidR="00896AB7" w:rsidRPr="007B6E5A">
              <w:rPr>
                <w:rFonts w:ascii="Times New Roman" w:eastAsia="Times New Roman" w:hAnsi="Times New Roman" w:cs="Times New Roman"/>
                <w:color w:val="242946"/>
                <w:sz w:val="20"/>
                <w:lang w:eastAsia="en-US"/>
              </w:rPr>
              <w:t xml:space="preserve">he </w:t>
            </w:r>
            <w:r>
              <w:rPr>
                <w:rFonts w:ascii="Times New Roman" w:eastAsia="Times New Roman" w:hAnsi="Times New Roman" w:cs="Times New Roman"/>
                <w:color w:val="242946"/>
                <w:sz w:val="20"/>
                <w:lang w:eastAsia="en-US"/>
              </w:rPr>
              <w:t xml:space="preserve">Accreditation </w:t>
            </w:r>
            <w:r w:rsidR="00896AB7" w:rsidRPr="007B6E5A">
              <w:rPr>
                <w:rFonts w:ascii="Times New Roman" w:eastAsia="Times New Roman" w:hAnsi="Times New Roman" w:cs="Times New Roman"/>
                <w:color w:val="242946"/>
                <w:sz w:val="20"/>
                <w:lang w:eastAsia="en-US"/>
              </w:rPr>
              <w:t xml:space="preserve">process developed by the </w:t>
            </w:r>
            <w:r>
              <w:rPr>
                <w:rFonts w:ascii="Times New Roman" w:eastAsia="Times New Roman" w:hAnsi="Times New Roman" w:cs="Times New Roman"/>
                <w:color w:val="242946"/>
                <w:sz w:val="20"/>
                <w:lang w:eastAsia="en-US"/>
              </w:rPr>
              <w:t>ACS WASC</w:t>
            </w:r>
            <w:r w:rsidR="00896AB7" w:rsidRPr="007B6E5A">
              <w:rPr>
                <w:rFonts w:ascii="Times New Roman" w:eastAsia="Times New Roman" w:hAnsi="Times New Roman" w:cs="Times New Roman"/>
                <w:color w:val="242946"/>
                <w:sz w:val="20"/>
                <w:lang w:eastAsia="en-US"/>
              </w:rPr>
              <w:t>, involves a dual purpose that continues the expectation that schools must be worthy of the trust placed in them to provide high quality learning opportunities, but with the added requirement that they clearly demonstrate that they are about the critical business of continual self-improvement.</w:t>
            </w:r>
          </w:p>
        </w:tc>
        <w:tc>
          <w:tcPr>
            <w:tcW w:w="1350" w:type="dxa"/>
            <w:gridSpan w:val="2"/>
            <w:tcBorders>
              <w:top w:val="single" w:sz="4" w:space="0" w:color="000000"/>
              <w:left w:val="single" w:sz="4" w:space="0" w:color="000000"/>
              <w:bottom w:val="single" w:sz="4" w:space="0" w:color="000000"/>
            </w:tcBorders>
            <w:shd w:val="clear" w:color="auto" w:fill="auto"/>
          </w:tcPr>
          <w:p w:rsidR="00A2443B" w:rsidRPr="007B6E5A" w:rsidRDefault="00A2443B">
            <w:pPr>
              <w:snapToGrid w:val="0"/>
              <w:spacing w:before="60" w:after="60"/>
              <w:rPr>
                <w:rFonts w:ascii="Times New Roman" w:hAnsi="Times New Roman" w:cs="Times New Roman"/>
                <w:sz w:val="20"/>
                <w:lang w:eastAsia="en-US"/>
              </w:rPr>
            </w:pPr>
          </w:p>
        </w:tc>
        <w:tc>
          <w:tcPr>
            <w:tcW w:w="1203" w:type="dxa"/>
            <w:gridSpan w:val="3"/>
            <w:tcBorders>
              <w:top w:val="single" w:sz="4" w:space="0" w:color="000000"/>
              <w:left w:val="single" w:sz="4" w:space="0" w:color="000000"/>
              <w:bottom w:val="single" w:sz="4" w:space="0" w:color="000000"/>
              <w:right w:val="single" w:sz="4" w:space="0" w:color="000000"/>
            </w:tcBorders>
            <w:shd w:val="clear" w:color="auto" w:fill="auto"/>
          </w:tcPr>
          <w:p w:rsidR="00A2443B" w:rsidRPr="007B6E5A" w:rsidRDefault="00A2443B">
            <w:pPr>
              <w:snapToGrid w:val="0"/>
              <w:spacing w:before="60" w:after="60"/>
              <w:rPr>
                <w:rFonts w:ascii="Times New Roman" w:hAnsi="Times New Roman" w:cs="Times New Roman"/>
                <w:sz w:val="20"/>
                <w:lang w:eastAsia="en-US"/>
              </w:rPr>
            </w:pPr>
          </w:p>
        </w:tc>
      </w:tr>
      <w:tr w:rsidR="00A2443B" w:rsidRPr="007B6E5A">
        <w:trPr>
          <w:trHeight w:val="413"/>
        </w:trPr>
        <w:tc>
          <w:tcPr>
            <w:tcW w:w="1564" w:type="dxa"/>
            <w:tcBorders>
              <w:top w:val="single" w:sz="4" w:space="0" w:color="000000"/>
              <w:left w:val="single" w:sz="4" w:space="0" w:color="000000"/>
              <w:bottom w:val="single" w:sz="4" w:space="0" w:color="000000"/>
            </w:tcBorders>
            <w:shd w:val="clear" w:color="auto" w:fill="auto"/>
          </w:tcPr>
          <w:p w:rsidR="00A2443B" w:rsidRPr="007B6E5A" w:rsidRDefault="00822705" w:rsidP="00A2443B">
            <w:pPr>
              <w:spacing w:before="2" w:after="2"/>
              <w:rPr>
                <w:rFonts w:ascii="Times New Roman" w:hAnsi="Times New Roman" w:cs="Times New Roman"/>
                <w:sz w:val="20"/>
              </w:rPr>
            </w:pPr>
            <w:r>
              <w:rPr>
                <w:rFonts w:ascii="Times New Roman" w:hAnsi="Times New Roman" w:cs="Times New Roman"/>
                <w:sz w:val="20"/>
              </w:rPr>
              <w:t>Dr. Riley</w:t>
            </w:r>
          </w:p>
        </w:tc>
        <w:tc>
          <w:tcPr>
            <w:tcW w:w="3523" w:type="dxa"/>
            <w:tcBorders>
              <w:top w:val="single" w:sz="4" w:space="0" w:color="000000"/>
              <w:left w:val="single" w:sz="4" w:space="0" w:color="000000"/>
              <w:bottom w:val="single" w:sz="4" w:space="0" w:color="000000"/>
            </w:tcBorders>
            <w:shd w:val="clear" w:color="auto" w:fill="auto"/>
          </w:tcPr>
          <w:p w:rsidR="00A2443B" w:rsidRPr="007B6E5A" w:rsidRDefault="00C45BA9" w:rsidP="00A2443B">
            <w:pPr>
              <w:spacing w:before="2" w:after="2"/>
              <w:rPr>
                <w:rFonts w:ascii="Times New Roman" w:hAnsi="Times New Roman" w:cs="Times New Roman"/>
                <w:sz w:val="20"/>
              </w:rPr>
            </w:pPr>
            <w:r w:rsidRPr="007B6E5A">
              <w:rPr>
                <w:rFonts w:ascii="Times New Roman" w:hAnsi="Times New Roman" w:cs="Times New Roman"/>
                <w:sz w:val="20"/>
              </w:rPr>
              <w:t xml:space="preserve">Charter Board Meeting </w:t>
            </w:r>
          </w:p>
        </w:tc>
        <w:tc>
          <w:tcPr>
            <w:tcW w:w="3823" w:type="dxa"/>
            <w:tcBorders>
              <w:top w:val="single" w:sz="4" w:space="0" w:color="000000"/>
              <w:left w:val="single" w:sz="4" w:space="0" w:color="000000"/>
              <w:bottom w:val="single" w:sz="4" w:space="0" w:color="000000"/>
            </w:tcBorders>
            <w:shd w:val="clear" w:color="auto" w:fill="auto"/>
          </w:tcPr>
          <w:p w:rsidR="009B4CA6" w:rsidRPr="00822705" w:rsidRDefault="00822705" w:rsidP="00822705">
            <w:pPr>
              <w:spacing w:before="2" w:after="2"/>
              <w:jc w:val="both"/>
              <w:rPr>
                <w:rFonts w:ascii="Times New Roman" w:hAnsi="Times New Roman" w:cs="Times New Roman"/>
                <w:sz w:val="20"/>
              </w:rPr>
            </w:pPr>
            <w:r>
              <w:rPr>
                <w:rFonts w:ascii="Times New Roman" w:hAnsi="Times New Roman" w:cs="Times New Roman"/>
                <w:sz w:val="20"/>
              </w:rPr>
              <w:t xml:space="preserve">Informed CC that our </w:t>
            </w:r>
            <w:r w:rsidR="006C0D7E" w:rsidRPr="00822705">
              <w:rPr>
                <w:rFonts w:ascii="Times New Roman" w:hAnsi="Times New Roman" w:cs="Times New Roman"/>
                <w:sz w:val="20"/>
              </w:rPr>
              <w:t>ne</w:t>
            </w:r>
            <w:r>
              <w:rPr>
                <w:rFonts w:ascii="Times New Roman" w:hAnsi="Times New Roman" w:cs="Times New Roman"/>
                <w:sz w:val="20"/>
              </w:rPr>
              <w:t>xt charter board meeting is</w:t>
            </w:r>
            <w:r w:rsidR="006C0D7E" w:rsidRPr="00822705">
              <w:rPr>
                <w:rFonts w:ascii="Times New Roman" w:hAnsi="Times New Roman" w:cs="Times New Roman"/>
                <w:sz w:val="20"/>
              </w:rPr>
              <w:t xml:space="preserve"> Thursday </w:t>
            </w:r>
            <w:r>
              <w:rPr>
                <w:rFonts w:ascii="Times New Roman" w:hAnsi="Times New Roman" w:cs="Times New Roman"/>
                <w:sz w:val="20"/>
              </w:rPr>
              <w:t>March 5</w:t>
            </w:r>
            <w:r w:rsidRPr="00822705">
              <w:rPr>
                <w:rFonts w:ascii="Times New Roman" w:hAnsi="Times New Roman" w:cs="Times New Roman"/>
                <w:sz w:val="20"/>
                <w:vertAlign w:val="superscript"/>
              </w:rPr>
              <w:t>th</w:t>
            </w:r>
            <w:r>
              <w:rPr>
                <w:rFonts w:ascii="Times New Roman" w:hAnsi="Times New Roman" w:cs="Times New Roman"/>
                <w:sz w:val="20"/>
              </w:rPr>
              <w:t xml:space="preserve"> at 6:00pm at BCHS</w:t>
            </w:r>
          </w:p>
          <w:p w:rsidR="006C0D7E" w:rsidRPr="007B6E5A" w:rsidRDefault="00A271B2" w:rsidP="00C45BA9">
            <w:pPr>
              <w:pStyle w:val="ListParagraph"/>
              <w:numPr>
                <w:ilvl w:val="0"/>
                <w:numId w:val="16"/>
              </w:numPr>
              <w:spacing w:before="2" w:after="2"/>
              <w:ind w:left="295" w:firstLine="90"/>
              <w:jc w:val="both"/>
              <w:rPr>
                <w:rFonts w:ascii="Times New Roman" w:hAnsi="Times New Roman" w:cs="Times New Roman"/>
                <w:sz w:val="20"/>
              </w:rPr>
            </w:pPr>
            <w:r>
              <w:rPr>
                <w:rFonts w:ascii="Times New Roman" w:hAnsi="Times New Roman" w:cs="Times New Roman"/>
                <w:sz w:val="20"/>
              </w:rPr>
              <w:t>The main focus of this meeting will be</w:t>
            </w:r>
            <w:r w:rsidR="006C0D7E" w:rsidRPr="007B6E5A">
              <w:rPr>
                <w:rFonts w:ascii="Times New Roman" w:hAnsi="Times New Roman" w:cs="Times New Roman"/>
                <w:sz w:val="20"/>
              </w:rPr>
              <w:t xml:space="preserve"> LCAP goals – the system where we are now being funded by the state </w:t>
            </w:r>
          </w:p>
          <w:p w:rsidR="002826C6" w:rsidRPr="007B6E5A" w:rsidRDefault="00A271B2" w:rsidP="00C45BA9">
            <w:pPr>
              <w:pStyle w:val="ListParagraph"/>
              <w:numPr>
                <w:ilvl w:val="0"/>
                <w:numId w:val="16"/>
              </w:numPr>
              <w:spacing w:before="2" w:after="2"/>
              <w:ind w:left="295" w:firstLine="90"/>
              <w:jc w:val="both"/>
              <w:rPr>
                <w:rFonts w:ascii="Times New Roman" w:hAnsi="Times New Roman" w:cs="Times New Roman"/>
                <w:sz w:val="20"/>
              </w:rPr>
            </w:pPr>
            <w:r>
              <w:rPr>
                <w:rFonts w:ascii="Times New Roman" w:hAnsi="Times New Roman" w:cs="Times New Roman"/>
                <w:sz w:val="20"/>
              </w:rPr>
              <w:t xml:space="preserve">Shared a document with the </w:t>
            </w:r>
            <w:r w:rsidR="002826C6" w:rsidRPr="007B6E5A">
              <w:rPr>
                <w:rFonts w:ascii="Times New Roman" w:hAnsi="Times New Roman" w:cs="Times New Roman"/>
                <w:sz w:val="20"/>
              </w:rPr>
              <w:t>8</w:t>
            </w:r>
            <w:r>
              <w:rPr>
                <w:rFonts w:ascii="Times New Roman" w:hAnsi="Times New Roman" w:cs="Times New Roman"/>
                <w:sz w:val="20"/>
              </w:rPr>
              <w:t xml:space="preserve"> </w:t>
            </w:r>
            <w:r w:rsidR="00B74F13">
              <w:rPr>
                <w:rFonts w:ascii="Times New Roman" w:hAnsi="Times New Roman" w:cs="Times New Roman"/>
                <w:sz w:val="20"/>
              </w:rPr>
              <w:t xml:space="preserve">state </w:t>
            </w:r>
            <w:r w:rsidR="00B74F13" w:rsidRPr="007B6E5A">
              <w:rPr>
                <w:rFonts w:ascii="Times New Roman" w:hAnsi="Times New Roman" w:cs="Times New Roman"/>
                <w:sz w:val="20"/>
              </w:rPr>
              <w:t>priorities</w:t>
            </w:r>
            <w:r w:rsidR="002826C6" w:rsidRPr="007B6E5A">
              <w:rPr>
                <w:rFonts w:ascii="Times New Roman" w:hAnsi="Times New Roman" w:cs="Times New Roman"/>
                <w:sz w:val="20"/>
              </w:rPr>
              <w:t xml:space="preserve"> </w:t>
            </w:r>
          </w:p>
          <w:p w:rsidR="00EC2668" w:rsidRPr="007B6E5A" w:rsidRDefault="00B74F13" w:rsidP="00C45BA9">
            <w:pPr>
              <w:pStyle w:val="ListParagraph"/>
              <w:numPr>
                <w:ilvl w:val="0"/>
                <w:numId w:val="16"/>
              </w:numPr>
              <w:spacing w:before="2" w:after="2"/>
              <w:ind w:left="295" w:firstLine="90"/>
              <w:jc w:val="both"/>
              <w:rPr>
                <w:rFonts w:ascii="Times New Roman" w:hAnsi="Times New Roman" w:cs="Times New Roman"/>
                <w:sz w:val="20"/>
              </w:rPr>
            </w:pPr>
            <w:r>
              <w:rPr>
                <w:rFonts w:ascii="Times New Roman" w:hAnsi="Times New Roman" w:cs="Times New Roman"/>
                <w:sz w:val="20"/>
              </w:rPr>
              <w:t xml:space="preserve">Shared document with MCS/BCHS </w:t>
            </w:r>
            <w:r w:rsidR="00EC2668" w:rsidRPr="007B6E5A">
              <w:rPr>
                <w:rFonts w:ascii="Times New Roman" w:hAnsi="Times New Roman" w:cs="Times New Roman"/>
                <w:sz w:val="20"/>
              </w:rPr>
              <w:t>LCAP goals</w:t>
            </w:r>
          </w:p>
          <w:p w:rsidR="00EC2668" w:rsidRPr="005379ED" w:rsidRDefault="000703B3" w:rsidP="005379ED">
            <w:pPr>
              <w:pStyle w:val="ListParagraph"/>
              <w:numPr>
                <w:ilvl w:val="0"/>
                <w:numId w:val="16"/>
              </w:numPr>
              <w:spacing w:before="2" w:after="2"/>
              <w:ind w:left="295" w:firstLine="90"/>
              <w:jc w:val="both"/>
              <w:rPr>
                <w:rFonts w:ascii="Times New Roman" w:hAnsi="Times New Roman" w:cs="Times New Roman"/>
                <w:sz w:val="20"/>
              </w:rPr>
            </w:pPr>
            <w:r>
              <w:rPr>
                <w:rFonts w:ascii="Times New Roman" w:hAnsi="Times New Roman" w:cs="Times New Roman"/>
                <w:sz w:val="20"/>
              </w:rPr>
              <w:t>The meeting will focus on how each of the committees is addressing the LCAP goals</w:t>
            </w:r>
          </w:p>
          <w:p w:rsidR="00EC2668" w:rsidRPr="007B6E5A" w:rsidRDefault="000703B3" w:rsidP="00C45BA9">
            <w:pPr>
              <w:pStyle w:val="ListParagraph"/>
              <w:numPr>
                <w:ilvl w:val="0"/>
                <w:numId w:val="16"/>
              </w:numPr>
              <w:spacing w:before="2" w:after="2"/>
              <w:ind w:left="295" w:firstLine="90"/>
              <w:jc w:val="both"/>
              <w:rPr>
                <w:rFonts w:ascii="Times New Roman" w:hAnsi="Times New Roman" w:cs="Times New Roman"/>
                <w:sz w:val="20"/>
              </w:rPr>
            </w:pPr>
            <w:r>
              <w:rPr>
                <w:rFonts w:ascii="Times New Roman" w:hAnsi="Times New Roman" w:cs="Times New Roman"/>
                <w:sz w:val="20"/>
              </w:rPr>
              <w:t>Reviewed the LCAP goals most salient for the Community Council, including those addressing Parent Engagement</w:t>
            </w:r>
          </w:p>
          <w:p w:rsidR="000A40E2" w:rsidRPr="007B6E5A" w:rsidRDefault="000A40E2" w:rsidP="000703B3">
            <w:pPr>
              <w:pStyle w:val="ListParagraph"/>
              <w:spacing w:before="2" w:after="2"/>
              <w:ind w:left="385"/>
              <w:jc w:val="both"/>
              <w:rPr>
                <w:rFonts w:ascii="Times New Roman" w:hAnsi="Times New Roman" w:cs="Times New Roman"/>
                <w:sz w:val="20"/>
              </w:rPr>
            </w:pPr>
          </w:p>
        </w:tc>
        <w:tc>
          <w:tcPr>
            <w:tcW w:w="3780" w:type="dxa"/>
            <w:tcBorders>
              <w:top w:val="single" w:sz="4" w:space="0" w:color="000000"/>
              <w:left w:val="single" w:sz="4" w:space="0" w:color="000000"/>
              <w:bottom w:val="single" w:sz="4" w:space="0" w:color="000000"/>
            </w:tcBorders>
            <w:shd w:val="clear" w:color="auto" w:fill="auto"/>
          </w:tcPr>
          <w:p w:rsidR="00A2443B" w:rsidRDefault="00A37D68" w:rsidP="0078298A">
            <w:pPr>
              <w:snapToGrid w:val="0"/>
              <w:spacing w:before="60" w:after="60"/>
              <w:rPr>
                <w:rFonts w:ascii="Times New Roman" w:hAnsi="Times New Roman" w:cs="Times New Roman"/>
                <w:sz w:val="20"/>
                <w:lang w:eastAsia="en-US"/>
              </w:rPr>
            </w:pPr>
            <w:r>
              <w:rPr>
                <w:rFonts w:ascii="Times New Roman" w:hAnsi="Times New Roman" w:cs="Times New Roman"/>
                <w:sz w:val="20"/>
                <w:lang w:eastAsia="en-US"/>
              </w:rPr>
              <w:t>By July 1, 2014, the governing board of each school district shall adopt a local control and accountability plan (LCAP) using a template adopted by the State Board, effective for three y</w:t>
            </w:r>
            <w:r w:rsidR="006534C5">
              <w:rPr>
                <w:rFonts w:ascii="Times New Roman" w:hAnsi="Times New Roman" w:cs="Times New Roman"/>
                <w:sz w:val="20"/>
                <w:lang w:eastAsia="en-US"/>
              </w:rPr>
              <w:t>e</w:t>
            </w:r>
            <w:r>
              <w:rPr>
                <w:rFonts w:ascii="Times New Roman" w:hAnsi="Times New Roman" w:cs="Times New Roman"/>
                <w:sz w:val="20"/>
                <w:lang w:eastAsia="en-US"/>
              </w:rPr>
              <w:t xml:space="preserve">ars with annual updates.  It will include the LEA’s annual goals for all pupils and for each subgroup in regard to </w:t>
            </w:r>
            <w:r w:rsidRPr="003E3CD9">
              <w:rPr>
                <w:rFonts w:ascii="Times New Roman" w:hAnsi="Times New Roman" w:cs="Times New Roman"/>
                <w:b/>
                <w:sz w:val="20"/>
                <w:lang w:eastAsia="en-US"/>
              </w:rPr>
              <w:t>eight state priorities</w:t>
            </w:r>
            <w:r>
              <w:rPr>
                <w:rFonts w:ascii="Times New Roman" w:hAnsi="Times New Roman" w:cs="Times New Roman"/>
                <w:sz w:val="20"/>
                <w:lang w:eastAsia="en-US"/>
              </w:rPr>
              <w:t xml:space="preserve"> and any local priorities, as well as the plans for implementing actions to achieve thes</w:t>
            </w:r>
            <w:r w:rsidR="006534C5">
              <w:rPr>
                <w:rFonts w:ascii="Times New Roman" w:hAnsi="Times New Roman" w:cs="Times New Roman"/>
                <w:sz w:val="20"/>
                <w:lang w:eastAsia="en-US"/>
              </w:rPr>
              <w:t>e</w:t>
            </w:r>
            <w:r>
              <w:rPr>
                <w:rFonts w:ascii="Times New Roman" w:hAnsi="Times New Roman" w:cs="Times New Roman"/>
                <w:sz w:val="20"/>
                <w:lang w:eastAsia="en-US"/>
              </w:rPr>
              <w:t xml:space="preserve"> goals.  </w:t>
            </w:r>
          </w:p>
          <w:p w:rsidR="004934BA" w:rsidRDefault="0071773E" w:rsidP="004934BA">
            <w:pPr>
              <w:pStyle w:val="ListParagraph"/>
              <w:numPr>
                <w:ilvl w:val="0"/>
                <w:numId w:val="28"/>
              </w:numPr>
              <w:snapToGrid w:val="0"/>
              <w:spacing w:before="60" w:after="60"/>
              <w:rPr>
                <w:rFonts w:ascii="Times New Roman" w:hAnsi="Times New Roman" w:cs="Times New Roman"/>
                <w:sz w:val="20"/>
                <w:lang w:eastAsia="en-US"/>
              </w:rPr>
            </w:pPr>
            <w:r>
              <w:rPr>
                <w:rFonts w:ascii="Times New Roman" w:hAnsi="Times New Roman" w:cs="Times New Roman"/>
                <w:sz w:val="20"/>
                <w:lang w:eastAsia="en-US"/>
              </w:rPr>
              <w:t>The d</w:t>
            </w:r>
            <w:r w:rsidR="004934BA">
              <w:rPr>
                <w:rFonts w:ascii="Times New Roman" w:hAnsi="Times New Roman" w:cs="Times New Roman"/>
                <w:sz w:val="20"/>
                <w:lang w:eastAsia="en-US"/>
              </w:rPr>
              <w:t>egree to which the teachers of the school district are appropriately assigned in accordance with Section 44258.9 and fully credentialed in the subject areas</w:t>
            </w:r>
          </w:p>
          <w:p w:rsidR="004934BA" w:rsidRDefault="004934BA" w:rsidP="004934BA">
            <w:pPr>
              <w:pStyle w:val="ListParagraph"/>
              <w:numPr>
                <w:ilvl w:val="0"/>
                <w:numId w:val="28"/>
              </w:numPr>
              <w:snapToGrid w:val="0"/>
              <w:spacing w:before="60" w:after="60"/>
              <w:rPr>
                <w:rFonts w:ascii="Times New Roman" w:hAnsi="Times New Roman" w:cs="Times New Roman"/>
                <w:sz w:val="20"/>
                <w:lang w:eastAsia="en-US"/>
              </w:rPr>
            </w:pPr>
            <w:r>
              <w:rPr>
                <w:rFonts w:ascii="Times New Roman" w:hAnsi="Times New Roman" w:cs="Times New Roman"/>
                <w:sz w:val="20"/>
                <w:lang w:eastAsia="en-US"/>
              </w:rPr>
              <w:t xml:space="preserve">Implementation of the academic content and performance standards </w:t>
            </w:r>
          </w:p>
          <w:p w:rsidR="00A94233" w:rsidRDefault="00C02F7C" w:rsidP="004934BA">
            <w:pPr>
              <w:pStyle w:val="ListParagraph"/>
              <w:numPr>
                <w:ilvl w:val="0"/>
                <w:numId w:val="28"/>
              </w:numPr>
              <w:snapToGrid w:val="0"/>
              <w:spacing w:before="60" w:after="60"/>
              <w:rPr>
                <w:rFonts w:ascii="Times New Roman" w:hAnsi="Times New Roman" w:cs="Times New Roman"/>
                <w:sz w:val="20"/>
                <w:lang w:eastAsia="en-US"/>
              </w:rPr>
            </w:pPr>
            <w:r>
              <w:rPr>
                <w:rFonts w:ascii="Times New Roman" w:hAnsi="Times New Roman" w:cs="Times New Roman"/>
                <w:sz w:val="20"/>
                <w:lang w:eastAsia="en-US"/>
              </w:rPr>
              <w:t>Parental Involvement</w:t>
            </w:r>
          </w:p>
          <w:p w:rsidR="00C02F7C" w:rsidRDefault="00C02F7C" w:rsidP="004934BA">
            <w:pPr>
              <w:pStyle w:val="ListParagraph"/>
              <w:numPr>
                <w:ilvl w:val="0"/>
                <w:numId w:val="28"/>
              </w:numPr>
              <w:snapToGrid w:val="0"/>
              <w:spacing w:before="60" w:after="60"/>
              <w:rPr>
                <w:rFonts w:ascii="Times New Roman" w:hAnsi="Times New Roman" w:cs="Times New Roman"/>
                <w:sz w:val="20"/>
                <w:lang w:eastAsia="en-US"/>
              </w:rPr>
            </w:pPr>
            <w:r>
              <w:rPr>
                <w:rFonts w:ascii="Times New Roman" w:hAnsi="Times New Roman" w:cs="Times New Roman"/>
                <w:sz w:val="20"/>
                <w:lang w:eastAsia="en-US"/>
              </w:rPr>
              <w:t>Pupil achievement</w:t>
            </w:r>
          </w:p>
          <w:p w:rsidR="00C02F7C" w:rsidRDefault="00C02F7C" w:rsidP="004934BA">
            <w:pPr>
              <w:pStyle w:val="ListParagraph"/>
              <w:numPr>
                <w:ilvl w:val="0"/>
                <w:numId w:val="28"/>
              </w:numPr>
              <w:snapToGrid w:val="0"/>
              <w:spacing w:before="60" w:after="60"/>
              <w:rPr>
                <w:rFonts w:ascii="Times New Roman" w:hAnsi="Times New Roman" w:cs="Times New Roman"/>
                <w:sz w:val="20"/>
                <w:lang w:eastAsia="en-US"/>
              </w:rPr>
            </w:pPr>
            <w:r>
              <w:rPr>
                <w:rFonts w:ascii="Times New Roman" w:hAnsi="Times New Roman" w:cs="Times New Roman"/>
                <w:sz w:val="20"/>
                <w:lang w:eastAsia="en-US"/>
              </w:rPr>
              <w:t>Pupil engagement</w:t>
            </w:r>
          </w:p>
          <w:p w:rsidR="00C02F7C" w:rsidRDefault="00C02F7C" w:rsidP="004934BA">
            <w:pPr>
              <w:pStyle w:val="ListParagraph"/>
              <w:numPr>
                <w:ilvl w:val="0"/>
                <w:numId w:val="28"/>
              </w:numPr>
              <w:snapToGrid w:val="0"/>
              <w:spacing w:before="60" w:after="60"/>
              <w:rPr>
                <w:rFonts w:ascii="Times New Roman" w:hAnsi="Times New Roman" w:cs="Times New Roman"/>
                <w:sz w:val="20"/>
                <w:lang w:eastAsia="en-US"/>
              </w:rPr>
            </w:pPr>
            <w:r>
              <w:rPr>
                <w:rFonts w:ascii="Times New Roman" w:hAnsi="Times New Roman" w:cs="Times New Roman"/>
                <w:sz w:val="20"/>
                <w:lang w:eastAsia="en-US"/>
              </w:rPr>
              <w:t>School climate</w:t>
            </w:r>
          </w:p>
          <w:p w:rsidR="00C02F7C" w:rsidRPr="004934BA" w:rsidRDefault="00C02F7C" w:rsidP="004934BA">
            <w:pPr>
              <w:pStyle w:val="ListParagraph"/>
              <w:numPr>
                <w:ilvl w:val="0"/>
                <w:numId w:val="28"/>
              </w:numPr>
              <w:snapToGrid w:val="0"/>
              <w:spacing w:before="60" w:after="60"/>
              <w:rPr>
                <w:rFonts w:ascii="Times New Roman" w:hAnsi="Times New Roman" w:cs="Times New Roman"/>
                <w:sz w:val="20"/>
                <w:lang w:eastAsia="en-US"/>
              </w:rPr>
            </w:pPr>
            <w:r>
              <w:rPr>
                <w:rFonts w:ascii="Times New Roman" w:hAnsi="Times New Roman" w:cs="Times New Roman"/>
                <w:sz w:val="20"/>
                <w:lang w:eastAsia="en-US"/>
              </w:rPr>
              <w:t>The extent to which pupils have access to, and are enrolled in, a broad course of study</w:t>
            </w:r>
          </w:p>
        </w:tc>
        <w:tc>
          <w:tcPr>
            <w:tcW w:w="1350" w:type="dxa"/>
            <w:gridSpan w:val="2"/>
            <w:tcBorders>
              <w:top w:val="single" w:sz="4" w:space="0" w:color="000000"/>
              <w:left w:val="single" w:sz="4" w:space="0" w:color="000000"/>
              <w:bottom w:val="single" w:sz="4" w:space="0" w:color="000000"/>
            </w:tcBorders>
            <w:shd w:val="clear" w:color="auto" w:fill="auto"/>
          </w:tcPr>
          <w:p w:rsidR="00A2443B" w:rsidRPr="007B6E5A" w:rsidRDefault="00A2443B">
            <w:pPr>
              <w:snapToGrid w:val="0"/>
              <w:spacing w:before="60" w:after="60"/>
              <w:rPr>
                <w:rFonts w:ascii="Times New Roman" w:hAnsi="Times New Roman" w:cs="Times New Roman"/>
                <w:sz w:val="20"/>
                <w:lang w:eastAsia="en-US"/>
              </w:rPr>
            </w:pPr>
          </w:p>
        </w:tc>
        <w:tc>
          <w:tcPr>
            <w:tcW w:w="1203" w:type="dxa"/>
            <w:gridSpan w:val="3"/>
            <w:tcBorders>
              <w:top w:val="single" w:sz="4" w:space="0" w:color="000000"/>
              <w:left w:val="single" w:sz="4" w:space="0" w:color="000000"/>
              <w:bottom w:val="single" w:sz="4" w:space="0" w:color="000000"/>
              <w:right w:val="single" w:sz="4" w:space="0" w:color="000000"/>
            </w:tcBorders>
            <w:shd w:val="clear" w:color="auto" w:fill="auto"/>
          </w:tcPr>
          <w:p w:rsidR="00A2443B" w:rsidRPr="007B6E5A" w:rsidRDefault="00A2443B">
            <w:pPr>
              <w:snapToGrid w:val="0"/>
              <w:spacing w:before="60" w:after="60"/>
              <w:rPr>
                <w:rFonts w:ascii="Times New Roman" w:hAnsi="Times New Roman" w:cs="Times New Roman"/>
                <w:sz w:val="20"/>
                <w:lang w:eastAsia="en-US"/>
              </w:rPr>
            </w:pPr>
          </w:p>
        </w:tc>
      </w:tr>
      <w:tr w:rsidR="00AD7D06" w:rsidRPr="007B6E5A">
        <w:trPr>
          <w:trHeight w:val="413"/>
        </w:trPr>
        <w:tc>
          <w:tcPr>
            <w:tcW w:w="1564" w:type="dxa"/>
            <w:tcBorders>
              <w:top w:val="single" w:sz="4" w:space="0" w:color="000000"/>
              <w:left w:val="single" w:sz="4" w:space="0" w:color="000000"/>
              <w:bottom w:val="single" w:sz="4" w:space="0" w:color="000000"/>
            </w:tcBorders>
            <w:shd w:val="clear" w:color="auto" w:fill="auto"/>
          </w:tcPr>
          <w:p w:rsidR="00AD7D06" w:rsidRPr="007B6E5A" w:rsidRDefault="002035C3" w:rsidP="0069024F">
            <w:pPr>
              <w:spacing w:before="2" w:after="2"/>
              <w:rPr>
                <w:rFonts w:ascii="Times New Roman" w:hAnsi="Times New Roman" w:cs="Times New Roman"/>
                <w:sz w:val="20"/>
              </w:rPr>
            </w:pPr>
            <w:r>
              <w:rPr>
                <w:rFonts w:ascii="Times New Roman" w:hAnsi="Times New Roman" w:cs="Times New Roman"/>
                <w:sz w:val="20"/>
              </w:rPr>
              <w:t>Dr. Riley</w:t>
            </w:r>
          </w:p>
        </w:tc>
        <w:tc>
          <w:tcPr>
            <w:tcW w:w="3523" w:type="dxa"/>
            <w:tcBorders>
              <w:top w:val="single" w:sz="4" w:space="0" w:color="000000"/>
              <w:left w:val="single" w:sz="4" w:space="0" w:color="000000"/>
              <w:bottom w:val="single" w:sz="4" w:space="0" w:color="000000"/>
            </w:tcBorders>
            <w:shd w:val="clear" w:color="auto" w:fill="auto"/>
          </w:tcPr>
          <w:p w:rsidR="00AD7D06" w:rsidRPr="007B6E5A" w:rsidRDefault="00226D37" w:rsidP="00A2443B">
            <w:pPr>
              <w:spacing w:before="2" w:after="2"/>
              <w:rPr>
                <w:rFonts w:ascii="Times New Roman" w:hAnsi="Times New Roman" w:cs="Times New Roman"/>
                <w:sz w:val="20"/>
              </w:rPr>
            </w:pPr>
            <w:r w:rsidRPr="007B6E5A">
              <w:rPr>
                <w:rFonts w:ascii="Times New Roman" w:hAnsi="Times New Roman" w:cs="Times New Roman"/>
                <w:sz w:val="20"/>
              </w:rPr>
              <w:t>Student-Parent Handbook (Draft)</w:t>
            </w:r>
          </w:p>
        </w:tc>
        <w:tc>
          <w:tcPr>
            <w:tcW w:w="3823" w:type="dxa"/>
            <w:tcBorders>
              <w:top w:val="single" w:sz="4" w:space="0" w:color="000000"/>
              <w:left w:val="single" w:sz="4" w:space="0" w:color="000000"/>
              <w:bottom w:val="single" w:sz="4" w:space="0" w:color="000000"/>
            </w:tcBorders>
            <w:shd w:val="clear" w:color="auto" w:fill="auto"/>
          </w:tcPr>
          <w:p w:rsidR="003E3CD9" w:rsidRDefault="003E3CD9" w:rsidP="00C45BA9">
            <w:pPr>
              <w:spacing w:before="2" w:after="2"/>
              <w:rPr>
                <w:rFonts w:ascii="Times New Roman" w:hAnsi="Times New Roman" w:cs="Times New Roman"/>
                <w:sz w:val="20"/>
              </w:rPr>
            </w:pPr>
            <w:r>
              <w:rPr>
                <w:rFonts w:ascii="Times New Roman" w:hAnsi="Times New Roman" w:cs="Times New Roman"/>
                <w:sz w:val="20"/>
              </w:rPr>
              <w:t xml:space="preserve">Dr. Riley shared the Student/Parent Handbook, now on the </w:t>
            </w:r>
            <w:proofErr w:type="spellStart"/>
            <w:r>
              <w:rPr>
                <w:rFonts w:ascii="Times New Roman" w:hAnsi="Times New Roman" w:cs="Times New Roman"/>
                <w:sz w:val="20"/>
              </w:rPr>
              <w:t>Bayfront</w:t>
            </w:r>
            <w:proofErr w:type="spellEnd"/>
            <w:r>
              <w:rPr>
                <w:rFonts w:ascii="Times New Roman" w:hAnsi="Times New Roman" w:cs="Times New Roman"/>
                <w:sz w:val="20"/>
              </w:rPr>
              <w:t xml:space="preserve"> website.</w:t>
            </w:r>
          </w:p>
          <w:p w:rsidR="003E3CD9" w:rsidRDefault="003E3CD9" w:rsidP="00C45BA9">
            <w:pPr>
              <w:spacing w:before="2" w:after="2"/>
              <w:rPr>
                <w:rFonts w:ascii="Times New Roman" w:hAnsi="Times New Roman" w:cs="Times New Roman"/>
                <w:sz w:val="20"/>
              </w:rPr>
            </w:pPr>
          </w:p>
          <w:p w:rsidR="00AD7D06" w:rsidRPr="007B6E5A" w:rsidRDefault="00A631BA" w:rsidP="00C45BA9">
            <w:pPr>
              <w:spacing w:before="2" w:after="2"/>
              <w:rPr>
                <w:rFonts w:ascii="Times New Roman" w:hAnsi="Times New Roman" w:cs="Times New Roman"/>
                <w:sz w:val="20"/>
              </w:rPr>
            </w:pPr>
            <w:r w:rsidRPr="007B6E5A">
              <w:rPr>
                <w:rFonts w:ascii="Times New Roman" w:hAnsi="Times New Roman" w:cs="Times New Roman"/>
                <w:sz w:val="20"/>
              </w:rPr>
              <w:t xml:space="preserve">Each subsection </w:t>
            </w:r>
            <w:r w:rsidR="003E3CD9">
              <w:rPr>
                <w:rFonts w:ascii="Times New Roman" w:hAnsi="Times New Roman" w:cs="Times New Roman"/>
                <w:sz w:val="20"/>
              </w:rPr>
              <w:t>has</w:t>
            </w:r>
            <w:r w:rsidRPr="007B6E5A">
              <w:rPr>
                <w:rFonts w:ascii="Times New Roman" w:hAnsi="Times New Roman" w:cs="Times New Roman"/>
                <w:sz w:val="20"/>
              </w:rPr>
              <w:t xml:space="preserve"> its own tab</w:t>
            </w:r>
            <w:r w:rsidR="003E3CD9">
              <w:rPr>
                <w:rFonts w:ascii="Times New Roman" w:hAnsi="Times New Roman" w:cs="Times New Roman"/>
                <w:sz w:val="20"/>
              </w:rPr>
              <w:t>.</w:t>
            </w:r>
          </w:p>
          <w:p w:rsidR="00A631BA" w:rsidRPr="007B6E5A" w:rsidRDefault="00A631BA" w:rsidP="00A631BA">
            <w:pPr>
              <w:pStyle w:val="ListParagraph"/>
              <w:numPr>
                <w:ilvl w:val="0"/>
                <w:numId w:val="25"/>
              </w:numPr>
              <w:spacing w:before="2" w:after="2"/>
              <w:rPr>
                <w:rFonts w:ascii="Times New Roman" w:hAnsi="Times New Roman" w:cs="Times New Roman"/>
                <w:sz w:val="20"/>
              </w:rPr>
            </w:pPr>
            <w:r w:rsidRPr="007B6E5A">
              <w:rPr>
                <w:rFonts w:ascii="Times New Roman" w:hAnsi="Times New Roman" w:cs="Times New Roman"/>
                <w:sz w:val="20"/>
              </w:rPr>
              <w:t>Click on header and takes you directly to that section</w:t>
            </w:r>
          </w:p>
          <w:p w:rsidR="00A631BA" w:rsidRPr="007B6E5A" w:rsidRDefault="00D80C67" w:rsidP="00A631BA">
            <w:pPr>
              <w:pStyle w:val="ListParagraph"/>
              <w:numPr>
                <w:ilvl w:val="0"/>
                <w:numId w:val="25"/>
              </w:numPr>
              <w:spacing w:before="2" w:after="2"/>
              <w:rPr>
                <w:rFonts w:ascii="Times New Roman" w:hAnsi="Times New Roman" w:cs="Times New Roman"/>
                <w:sz w:val="20"/>
              </w:rPr>
            </w:pPr>
            <w:r w:rsidRPr="007B6E5A">
              <w:rPr>
                <w:rFonts w:ascii="Times New Roman" w:hAnsi="Times New Roman" w:cs="Times New Roman"/>
                <w:sz w:val="20"/>
              </w:rPr>
              <w:t>Lots of pictures</w:t>
            </w:r>
          </w:p>
          <w:p w:rsidR="00D80C67" w:rsidRPr="007B6E5A" w:rsidRDefault="00D80C67" w:rsidP="00A631BA">
            <w:pPr>
              <w:pStyle w:val="ListParagraph"/>
              <w:numPr>
                <w:ilvl w:val="0"/>
                <w:numId w:val="25"/>
              </w:numPr>
              <w:spacing w:before="2" w:after="2"/>
              <w:rPr>
                <w:rFonts w:ascii="Times New Roman" w:hAnsi="Times New Roman" w:cs="Times New Roman"/>
                <w:sz w:val="20"/>
              </w:rPr>
            </w:pPr>
            <w:r w:rsidRPr="007B6E5A">
              <w:rPr>
                <w:rFonts w:ascii="Times New Roman" w:hAnsi="Times New Roman" w:cs="Times New Roman"/>
                <w:sz w:val="20"/>
              </w:rPr>
              <w:t xml:space="preserve">When people are looking for something, make it easy for them to navigate to certain sections </w:t>
            </w:r>
          </w:p>
          <w:p w:rsidR="001014F5" w:rsidRPr="007B6E5A" w:rsidRDefault="001014F5" w:rsidP="00A631BA">
            <w:pPr>
              <w:pStyle w:val="ListParagraph"/>
              <w:numPr>
                <w:ilvl w:val="0"/>
                <w:numId w:val="25"/>
              </w:numPr>
              <w:spacing w:before="2" w:after="2"/>
              <w:rPr>
                <w:rFonts w:ascii="Times New Roman" w:hAnsi="Times New Roman" w:cs="Times New Roman"/>
                <w:sz w:val="20"/>
              </w:rPr>
            </w:pPr>
            <w:r w:rsidRPr="007B6E5A">
              <w:rPr>
                <w:rFonts w:ascii="Times New Roman" w:hAnsi="Times New Roman" w:cs="Times New Roman"/>
                <w:sz w:val="20"/>
              </w:rPr>
              <w:t xml:space="preserve">Want to have it ready to go by our WASC visit </w:t>
            </w:r>
          </w:p>
        </w:tc>
        <w:tc>
          <w:tcPr>
            <w:tcW w:w="3780" w:type="dxa"/>
            <w:tcBorders>
              <w:top w:val="single" w:sz="4" w:space="0" w:color="000000"/>
              <w:left w:val="single" w:sz="4" w:space="0" w:color="000000"/>
              <w:bottom w:val="single" w:sz="4" w:space="0" w:color="000000"/>
            </w:tcBorders>
            <w:shd w:val="clear" w:color="auto" w:fill="auto"/>
          </w:tcPr>
          <w:p w:rsidR="00AD7D06" w:rsidRPr="007B6E5A" w:rsidRDefault="00442A32">
            <w:pPr>
              <w:snapToGrid w:val="0"/>
              <w:spacing w:before="60" w:after="60"/>
              <w:rPr>
                <w:rFonts w:ascii="Times New Roman" w:hAnsi="Times New Roman" w:cs="Times New Roman"/>
                <w:sz w:val="20"/>
                <w:lang w:eastAsia="en-US"/>
              </w:rPr>
            </w:pPr>
            <w:r w:rsidRPr="007B6E5A">
              <w:rPr>
                <w:rFonts w:ascii="Times New Roman" w:hAnsi="Times New Roman" w:cs="Times New Roman"/>
                <w:sz w:val="20"/>
                <w:lang w:eastAsia="en-US"/>
              </w:rPr>
              <w:t xml:space="preserve">Since Bayfront is a new high school, many of our policies are emerging as the year progresses.  The need for </w:t>
            </w:r>
            <w:r w:rsidR="003E3CD9">
              <w:rPr>
                <w:rFonts w:ascii="Times New Roman" w:hAnsi="Times New Roman" w:cs="Times New Roman"/>
                <w:sz w:val="20"/>
                <w:lang w:eastAsia="en-US"/>
              </w:rPr>
              <w:t xml:space="preserve">access, </w:t>
            </w:r>
            <w:r w:rsidRPr="007B6E5A">
              <w:rPr>
                <w:rFonts w:ascii="Times New Roman" w:hAnsi="Times New Roman" w:cs="Times New Roman"/>
                <w:sz w:val="20"/>
                <w:lang w:eastAsia="en-US"/>
              </w:rPr>
              <w:t>flexibility-and readability-has been the main impetus for having the handbook developed online.</w:t>
            </w:r>
            <w:r w:rsidR="0086740B" w:rsidRPr="007B6E5A">
              <w:rPr>
                <w:rFonts w:ascii="Times New Roman" w:hAnsi="Times New Roman" w:cs="Times New Roman"/>
                <w:sz w:val="20"/>
                <w:lang w:eastAsia="en-US"/>
              </w:rPr>
              <w:t xml:space="preserve"> </w:t>
            </w:r>
          </w:p>
        </w:tc>
        <w:tc>
          <w:tcPr>
            <w:tcW w:w="1350" w:type="dxa"/>
            <w:gridSpan w:val="2"/>
            <w:tcBorders>
              <w:top w:val="single" w:sz="4" w:space="0" w:color="000000"/>
              <w:left w:val="single" w:sz="4" w:space="0" w:color="000000"/>
              <w:bottom w:val="single" w:sz="4" w:space="0" w:color="000000"/>
            </w:tcBorders>
            <w:shd w:val="clear" w:color="auto" w:fill="auto"/>
          </w:tcPr>
          <w:p w:rsidR="00AD7D06" w:rsidRPr="007B6E5A" w:rsidRDefault="00AD7D06">
            <w:pPr>
              <w:snapToGrid w:val="0"/>
              <w:spacing w:before="60" w:after="60"/>
              <w:rPr>
                <w:rFonts w:ascii="Times New Roman" w:hAnsi="Times New Roman" w:cs="Times New Roman"/>
                <w:sz w:val="20"/>
                <w:lang w:eastAsia="en-US"/>
              </w:rPr>
            </w:pPr>
          </w:p>
        </w:tc>
        <w:tc>
          <w:tcPr>
            <w:tcW w:w="1203" w:type="dxa"/>
            <w:gridSpan w:val="3"/>
            <w:tcBorders>
              <w:top w:val="single" w:sz="4" w:space="0" w:color="000000"/>
              <w:left w:val="single" w:sz="4" w:space="0" w:color="000000"/>
              <w:bottom w:val="single" w:sz="4" w:space="0" w:color="000000"/>
              <w:right w:val="single" w:sz="4" w:space="0" w:color="000000"/>
            </w:tcBorders>
            <w:shd w:val="clear" w:color="auto" w:fill="auto"/>
          </w:tcPr>
          <w:p w:rsidR="00AD7D06" w:rsidRPr="007B6E5A" w:rsidRDefault="00AD7D06">
            <w:pPr>
              <w:snapToGrid w:val="0"/>
              <w:spacing w:before="60" w:after="60"/>
              <w:rPr>
                <w:rFonts w:ascii="Times New Roman" w:hAnsi="Times New Roman" w:cs="Times New Roman"/>
                <w:sz w:val="20"/>
                <w:lang w:eastAsia="en-US"/>
              </w:rPr>
            </w:pPr>
          </w:p>
        </w:tc>
      </w:tr>
      <w:tr w:rsidR="00D84677" w:rsidRPr="007B6E5A">
        <w:trPr>
          <w:trHeight w:val="413"/>
        </w:trPr>
        <w:tc>
          <w:tcPr>
            <w:tcW w:w="1564" w:type="dxa"/>
            <w:tcBorders>
              <w:top w:val="single" w:sz="4" w:space="0" w:color="000000"/>
              <w:left w:val="single" w:sz="4" w:space="0" w:color="000000"/>
              <w:bottom w:val="single" w:sz="4" w:space="0" w:color="000000"/>
            </w:tcBorders>
            <w:shd w:val="clear" w:color="auto" w:fill="auto"/>
          </w:tcPr>
          <w:p w:rsidR="00D84677" w:rsidRPr="007B6E5A" w:rsidRDefault="00226D37" w:rsidP="00C45BA9">
            <w:pPr>
              <w:spacing w:before="2" w:after="2"/>
              <w:rPr>
                <w:rFonts w:ascii="Times New Roman" w:hAnsi="Times New Roman" w:cs="Times New Roman"/>
                <w:sz w:val="20"/>
              </w:rPr>
            </w:pPr>
            <w:r w:rsidRPr="007B6E5A">
              <w:rPr>
                <w:rFonts w:ascii="Times New Roman" w:hAnsi="Times New Roman" w:cs="Times New Roman"/>
                <w:sz w:val="20"/>
              </w:rPr>
              <w:t xml:space="preserve">Dr. </w:t>
            </w:r>
            <w:r w:rsidR="00C45BA9" w:rsidRPr="007B6E5A">
              <w:rPr>
                <w:rFonts w:ascii="Times New Roman" w:hAnsi="Times New Roman" w:cs="Times New Roman"/>
                <w:sz w:val="20"/>
              </w:rPr>
              <w:t>Riley</w:t>
            </w:r>
          </w:p>
        </w:tc>
        <w:tc>
          <w:tcPr>
            <w:tcW w:w="3523" w:type="dxa"/>
            <w:tcBorders>
              <w:top w:val="single" w:sz="4" w:space="0" w:color="000000"/>
              <w:left w:val="single" w:sz="4" w:space="0" w:color="000000"/>
              <w:bottom w:val="single" w:sz="4" w:space="0" w:color="000000"/>
            </w:tcBorders>
            <w:shd w:val="clear" w:color="auto" w:fill="auto"/>
          </w:tcPr>
          <w:p w:rsidR="00D84677" w:rsidRPr="007B6E5A" w:rsidRDefault="00C45BA9" w:rsidP="00A2443B">
            <w:pPr>
              <w:spacing w:before="2" w:after="2"/>
              <w:rPr>
                <w:rFonts w:ascii="Times New Roman" w:hAnsi="Times New Roman" w:cs="Times New Roman"/>
                <w:sz w:val="20"/>
              </w:rPr>
            </w:pPr>
            <w:r w:rsidRPr="007B6E5A">
              <w:rPr>
                <w:rFonts w:ascii="Times New Roman" w:hAnsi="Times New Roman" w:cs="Times New Roman"/>
                <w:sz w:val="20"/>
              </w:rPr>
              <w:t>Spring Sports</w:t>
            </w:r>
          </w:p>
        </w:tc>
        <w:tc>
          <w:tcPr>
            <w:tcW w:w="3823" w:type="dxa"/>
            <w:tcBorders>
              <w:top w:val="single" w:sz="4" w:space="0" w:color="000000"/>
              <w:left w:val="single" w:sz="4" w:space="0" w:color="000000"/>
              <w:bottom w:val="single" w:sz="4" w:space="0" w:color="000000"/>
            </w:tcBorders>
            <w:shd w:val="clear" w:color="auto" w:fill="auto"/>
          </w:tcPr>
          <w:p w:rsidR="003E3CD9" w:rsidRDefault="003E3CD9" w:rsidP="00C45BA9">
            <w:pPr>
              <w:spacing w:before="2" w:after="2"/>
              <w:rPr>
                <w:rFonts w:ascii="Times New Roman" w:hAnsi="Times New Roman" w:cs="Times New Roman"/>
                <w:sz w:val="20"/>
              </w:rPr>
            </w:pPr>
            <w:r>
              <w:rPr>
                <w:rFonts w:ascii="Times New Roman" w:hAnsi="Times New Roman" w:cs="Times New Roman"/>
                <w:sz w:val="20"/>
              </w:rPr>
              <w:t>Dr. Riley reviewed plan for Spring sports.</w:t>
            </w:r>
          </w:p>
          <w:p w:rsidR="003E3CD9" w:rsidRDefault="003E3CD9" w:rsidP="00C45BA9">
            <w:pPr>
              <w:spacing w:before="2" w:after="2"/>
              <w:rPr>
                <w:rFonts w:ascii="Times New Roman" w:hAnsi="Times New Roman" w:cs="Times New Roman"/>
                <w:sz w:val="20"/>
              </w:rPr>
            </w:pPr>
          </w:p>
          <w:p w:rsidR="003D1B3A" w:rsidRPr="007B6E5A" w:rsidRDefault="003E3CD9" w:rsidP="00C45BA9">
            <w:pPr>
              <w:spacing w:before="2" w:after="2"/>
              <w:rPr>
                <w:rFonts w:ascii="Times New Roman" w:hAnsi="Times New Roman" w:cs="Times New Roman"/>
                <w:sz w:val="20"/>
              </w:rPr>
            </w:pPr>
            <w:r>
              <w:rPr>
                <w:rFonts w:ascii="Times New Roman" w:hAnsi="Times New Roman" w:cs="Times New Roman"/>
                <w:sz w:val="20"/>
              </w:rPr>
              <w:t>• The sports include the following:</w:t>
            </w:r>
            <w:r w:rsidR="00635C8A" w:rsidRPr="007B6E5A">
              <w:rPr>
                <w:rFonts w:ascii="Times New Roman" w:hAnsi="Times New Roman" w:cs="Times New Roman"/>
                <w:sz w:val="20"/>
              </w:rPr>
              <w:t xml:space="preserve"> </w:t>
            </w:r>
          </w:p>
          <w:p w:rsidR="00401515" w:rsidRPr="007B6E5A" w:rsidRDefault="00401515" w:rsidP="00401515">
            <w:pPr>
              <w:pStyle w:val="ListParagraph"/>
              <w:numPr>
                <w:ilvl w:val="0"/>
                <w:numId w:val="26"/>
              </w:numPr>
              <w:spacing w:before="2" w:after="2"/>
              <w:rPr>
                <w:rFonts w:ascii="Times New Roman" w:hAnsi="Times New Roman" w:cs="Times New Roman"/>
                <w:sz w:val="20"/>
              </w:rPr>
            </w:pPr>
            <w:r w:rsidRPr="007B6E5A">
              <w:rPr>
                <w:rFonts w:ascii="Times New Roman" w:hAnsi="Times New Roman" w:cs="Times New Roman"/>
                <w:sz w:val="20"/>
              </w:rPr>
              <w:t>Track – track meets held at Olympic training center,</w:t>
            </w:r>
            <w:r w:rsidR="00343E47" w:rsidRPr="007B6E5A">
              <w:rPr>
                <w:rFonts w:ascii="Times New Roman" w:hAnsi="Times New Roman" w:cs="Times New Roman"/>
                <w:sz w:val="20"/>
              </w:rPr>
              <w:t xml:space="preserve"> for the frontier conference; help them </w:t>
            </w:r>
          </w:p>
          <w:p w:rsidR="00343E47" w:rsidRPr="007B6E5A" w:rsidRDefault="00343E47" w:rsidP="00401515">
            <w:pPr>
              <w:pStyle w:val="ListParagraph"/>
              <w:numPr>
                <w:ilvl w:val="0"/>
                <w:numId w:val="26"/>
              </w:numPr>
              <w:spacing w:before="2" w:after="2"/>
              <w:rPr>
                <w:rFonts w:ascii="Times New Roman" w:hAnsi="Times New Roman" w:cs="Times New Roman"/>
                <w:sz w:val="20"/>
              </w:rPr>
            </w:pPr>
            <w:r w:rsidRPr="007B6E5A">
              <w:rPr>
                <w:rFonts w:ascii="Times New Roman" w:hAnsi="Times New Roman" w:cs="Times New Roman"/>
                <w:sz w:val="20"/>
              </w:rPr>
              <w:t xml:space="preserve">Softball – </w:t>
            </w:r>
            <w:r w:rsidR="00DF24C5" w:rsidRPr="007B6E5A">
              <w:rPr>
                <w:rFonts w:ascii="Times New Roman" w:hAnsi="Times New Roman" w:cs="Times New Roman"/>
                <w:sz w:val="20"/>
              </w:rPr>
              <w:t xml:space="preserve">coached by Dr. Riley </w:t>
            </w:r>
          </w:p>
          <w:p w:rsidR="00343E47" w:rsidRPr="007B6E5A" w:rsidRDefault="00343E47" w:rsidP="00401515">
            <w:pPr>
              <w:pStyle w:val="ListParagraph"/>
              <w:numPr>
                <w:ilvl w:val="0"/>
                <w:numId w:val="26"/>
              </w:numPr>
              <w:spacing w:before="2" w:after="2"/>
              <w:rPr>
                <w:rFonts w:ascii="Times New Roman" w:hAnsi="Times New Roman" w:cs="Times New Roman"/>
                <w:sz w:val="20"/>
              </w:rPr>
            </w:pPr>
            <w:r w:rsidRPr="007B6E5A">
              <w:rPr>
                <w:rFonts w:ascii="Times New Roman" w:hAnsi="Times New Roman" w:cs="Times New Roman"/>
                <w:sz w:val="20"/>
              </w:rPr>
              <w:t xml:space="preserve">Volleyball – no coach yet </w:t>
            </w:r>
          </w:p>
          <w:p w:rsidR="00343E47" w:rsidRPr="007B6E5A" w:rsidRDefault="00343E47" w:rsidP="00401515">
            <w:pPr>
              <w:pStyle w:val="ListParagraph"/>
              <w:numPr>
                <w:ilvl w:val="0"/>
                <w:numId w:val="26"/>
              </w:numPr>
              <w:spacing w:before="2" w:after="2"/>
              <w:rPr>
                <w:rFonts w:ascii="Times New Roman" w:hAnsi="Times New Roman" w:cs="Times New Roman"/>
                <w:sz w:val="20"/>
              </w:rPr>
            </w:pPr>
            <w:r w:rsidRPr="007B6E5A">
              <w:rPr>
                <w:rFonts w:ascii="Times New Roman" w:hAnsi="Times New Roman" w:cs="Times New Roman"/>
                <w:sz w:val="20"/>
              </w:rPr>
              <w:t xml:space="preserve">Games are scheduled for both </w:t>
            </w:r>
            <w:r w:rsidR="002035C3">
              <w:rPr>
                <w:rFonts w:ascii="Times New Roman" w:hAnsi="Times New Roman" w:cs="Times New Roman"/>
                <w:sz w:val="20"/>
              </w:rPr>
              <w:t xml:space="preserve">sports </w:t>
            </w:r>
            <w:r w:rsidRPr="007B6E5A">
              <w:rPr>
                <w:rFonts w:ascii="Times New Roman" w:hAnsi="Times New Roman" w:cs="Times New Roman"/>
                <w:sz w:val="20"/>
              </w:rPr>
              <w:t xml:space="preserve">now </w:t>
            </w:r>
          </w:p>
          <w:p w:rsidR="00DF24C5" w:rsidRPr="007B6E5A" w:rsidRDefault="002035C3" w:rsidP="00401515">
            <w:pPr>
              <w:pStyle w:val="ListParagraph"/>
              <w:numPr>
                <w:ilvl w:val="0"/>
                <w:numId w:val="26"/>
              </w:numPr>
              <w:spacing w:before="2" w:after="2"/>
              <w:rPr>
                <w:rFonts w:ascii="Times New Roman" w:hAnsi="Times New Roman" w:cs="Times New Roman"/>
                <w:sz w:val="20"/>
              </w:rPr>
            </w:pPr>
            <w:r>
              <w:rPr>
                <w:rFonts w:ascii="Times New Roman" w:hAnsi="Times New Roman" w:cs="Times New Roman"/>
                <w:sz w:val="20"/>
              </w:rPr>
              <w:t>Team meetings will be next week during lunch time</w:t>
            </w:r>
          </w:p>
          <w:p w:rsidR="00E615BE" w:rsidRPr="007B6E5A" w:rsidRDefault="00206263" w:rsidP="00A2443B">
            <w:pPr>
              <w:spacing w:before="2" w:after="2"/>
              <w:rPr>
                <w:rFonts w:ascii="Times New Roman" w:hAnsi="Times New Roman" w:cs="Times New Roman"/>
                <w:sz w:val="20"/>
              </w:rPr>
            </w:pPr>
            <w:r w:rsidRPr="007B6E5A">
              <w:rPr>
                <w:rFonts w:ascii="Times New Roman" w:hAnsi="Times New Roman" w:cs="Times New Roman"/>
                <w:sz w:val="20"/>
              </w:rPr>
              <w:t xml:space="preserve"> </w:t>
            </w:r>
          </w:p>
        </w:tc>
        <w:tc>
          <w:tcPr>
            <w:tcW w:w="3780" w:type="dxa"/>
            <w:tcBorders>
              <w:top w:val="single" w:sz="4" w:space="0" w:color="000000"/>
              <w:left w:val="single" w:sz="4" w:space="0" w:color="000000"/>
              <w:bottom w:val="single" w:sz="4" w:space="0" w:color="000000"/>
            </w:tcBorders>
            <w:shd w:val="clear" w:color="auto" w:fill="auto"/>
          </w:tcPr>
          <w:p w:rsidR="00F303D8" w:rsidRPr="007B6E5A" w:rsidRDefault="003E3CD9" w:rsidP="003E3CD9">
            <w:pPr>
              <w:pStyle w:val="ListParagraph"/>
              <w:snapToGrid w:val="0"/>
              <w:spacing w:before="60" w:after="60"/>
              <w:ind w:left="-18"/>
              <w:rPr>
                <w:rFonts w:ascii="Times New Roman" w:hAnsi="Times New Roman" w:cs="Times New Roman"/>
                <w:sz w:val="20"/>
                <w:lang w:eastAsia="en-US"/>
              </w:rPr>
            </w:pPr>
            <w:bookmarkStart w:id="0" w:name="_GoBack"/>
            <w:bookmarkEnd w:id="0"/>
            <w:proofErr w:type="spellStart"/>
            <w:r>
              <w:rPr>
                <w:rFonts w:ascii="Times New Roman" w:hAnsi="Times New Roman" w:cs="Times New Roman"/>
                <w:sz w:val="20"/>
                <w:lang w:eastAsia="en-US"/>
              </w:rPr>
              <w:t>Bayfront</w:t>
            </w:r>
            <w:proofErr w:type="spellEnd"/>
            <w:r>
              <w:rPr>
                <w:rFonts w:ascii="Times New Roman" w:hAnsi="Times New Roman" w:cs="Times New Roman"/>
                <w:sz w:val="20"/>
                <w:lang w:eastAsia="en-US"/>
              </w:rPr>
              <w:t xml:space="preserve"> is a member of the CIF Frontier League.  All sports offered at </w:t>
            </w:r>
            <w:proofErr w:type="spellStart"/>
            <w:r>
              <w:rPr>
                <w:rFonts w:ascii="Times New Roman" w:hAnsi="Times New Roman" w:cs="Times New Roman"/>
                <w:sz w:val="20"/>
                <w:lang w:eastAsia="en-US"/>
              </w:rPr>
              <w:t>Bayfront</w:t>
            </w:r>
            <w:proofErr w:type="spellEnd"/>
            <w:r>
              <w:rPr>
                <w:rFonts w:ascii="Times New Roman" w:hAnsi="Times New Roman" w:cs="Times New Roman"/>
                <w:sz w:val="20"/>
                <w:lang w:eastAsia="en-US"/>
              </w:rPr>
              <w:t xml:space="preserve"> comply with the sports sponsored through CIF.</w:t>
            </w:r>
          </w:p>
        </w:tc>
        <w:tc>
          <w:tcPr>
            <w:tcW w:w="1350" w:type="dxa"/>
            <w:gridSpan w:val="2"/>
            <w:tcBorders>
              <w:top w:val="single" w:sz="4" w:space="0" w:color="000000"/>
              <w:left w:val="single" w:sz="4" w:space="0" w:color="000000"/>
              <w:bottom w:val="single" w:sz="4" w:space="0" w:color="000000"/>
            </w:tcBorders>
            <w:shd w:val="clear" w:color="auto" w:fill="auto"/>
          </w:tcPr>
          <w:p w:rsidR="00D84677" w:rsidRPr="007B6E5A" w:rsidRDefault="00D84677">
            <w:pPr>
              <w:snapToGrid w:val="0"/>
              <w:spacing w:before="60" w:after="60"/>
              <w:rPr>
                <w:rFonts w:ascii="Times New Roman" w:hAnsi="Times New Roman" w:cs="Times New Roman"/>
                <w:sz w:val="20"/>
                <w:lang w:eastAsia="en-US"/>
              </w:rPr>
            </w:pPr>
          </w:p>
        </w:tc>
        <w:tc>
          <w:tcPr>
            <w:tcW w:w="1203" w:type="dxa"/>
            <w:gridSpan w:val="3"/>
            <w:tcBorders>
              <w:top w:val="single" w:sz="4" w:space="0" w:color="000000"/>
              <w:left w:val="single" w:sz="4" w:space="0" w:color="000000"/>
              <w:bottom w:val="single" w:sz="4" w:space="0" w:color="000000"/>
              <w:right w:val="single" w:sz="4" w:space="0" w:color="000000"/>
            </w:tcBorders>
            <w:shd w:val="clear" w:color="auto" w:fill="auto"/>
          </w:tcPr>
          <w:p w:rsidR="00D84677" w:rsidRPr="007B6E5A" w:rsidRDefault="00D84677">
            <w:pPr>
              <w:snapToGrid w:val="0"/>
              <w:spacing w:before="60" w:after="60"/>
              <w:rPr>
                <w:rFonts w:ascii="Times New Roman" w:hAnsi="Times New Roman" w:cs="Times New Roman"/>
                <w:sz w:val="20"/>
                <w:lang w:eastAsia="en-US"/>
              </w:rPr>
            </w:pPr>
          </w:p>
        </w:tc>
      </w:tr>
      <w:tr w:rsidR="00AD7D06" w:rsidRPr="007B6E5A">
        <w:trPr>
          <w:trHeight w:val="413"/>
        </w:trPr>
        <w:tc>
          <w:tcPr>
            <w:tcW w:w="1564" w:type="dxa"/>
            <w:tcBorders>
              <w:top w:val="single" w:sz="4" w:space="0" w:color="000000"/>
              <w:left w:val="single" w:sz="4" w:space="0" w:color="000000"/>
              <w:bottom w:val="single" w:sz="4" w:space="0" w:color="000000"/>
            </w:tcBorders>
            <w:shd w:val="clear" w:color="auto" w:fill="auto"/>
          </w:tcPr>
          <w:p w:rsidR="00AD7D06" w:rsidRPr="007B6E5A" w:rsidRDefault="00AD7D06" w:rsidP="00A2443B">
            <w:pPr>
              <w:spacing w:before="2" w:after="2"/>
              <w:rPr>
                <w:rFonts w:ascii="Times New Roman" w:hAnsi="Times New Roman" w:cs="Times New Roman"/>
                <w:sz w:val="20"/>
              </w:rPr>
            </w:pPr>
          </w:p>
        </w:tc>
        <w:tc>
          <w:tcPr>
            <w:tcW w:w="3523" w:type="dxa"/>
            <w:tcBorders>
              <w:top w:val="single" w:sz="4" w:space="0" w:color="000000"/>
              <w:left w:val="single" w:sz="4" w:space="0" w:color="000000"/>
              <w:bottom w:val="single" w:sz="4" w:space="0" w:color="000000"/>
            </w:tcBorders>
            <w:shd w:val="clear" w:color="auto" w:fill="auto"/>
          </w:tcPr>
          <w:p w:rsidR="00AD7D06" w:rsidRPr="007B6E5A" w:rsidRDefault="00AD7D06" w:rsidP="00A2443B">
            <w:pPr>
              <w:spacing w:before="2" w:after="2"/>
              <w:rPr>
                <w:rFonts w:ascii="Times New Roman" w:hAnsi="Times New Roman" w:cs="Times New Roman"/>
                <w:sz w:val="20"/>
              </w:rPr>
            </w:pPr>
          </w:p>
        </w:tc>
        <w:tc>
          <w:tcPr>
            <w:tcW w:w="3823" w:type="dxa"/>
            <w:tcBorders>
              <w:top w:val="single" w:sz="4" w:space="0" w:color="000000"/>
              <w:left w:val="single" w:sz="4" w:space="0" w:color="000000"/>
              <w:bottom w:val="single" w:sz="4" w:space="0" w:color="000000"/>
            </w:tcBorders>
            <w:shd w:val="clear" w:color="auto" w:fill="auto"/>
          </w:tcPr>
          <w:p w:rsidR="00AD7D06" w:rsidRPr="007B6E5A" w:rsidRDefault="00AD7D06" w:rsidP="00A2443B">
            <w:pPr>
              <w:spacing w:before="2" w:after="2"/>
              <w:rPr>
                <w:rFonts w:ascii="Times New Roman" w:hAnsi="Times New Roman" w:cs="Times New Roman"/>
                <w:sz w:val="20"/>
              </w:rPr>
            </w:pPr>
          </w:p>
        </w:tc>
        <w:tc>
          <w:tcPr>
            <w:tcW w:w="3780" w:type="dxa"/>
            <w:tcBorders>
              <w:top w:val="single" w:sz="4" w:space="0" w:color="000000"/>
              <w:left w:val="single" w:sz="4" w:space="0" w:color="000000"/>
              <w:bottom w:val="single" w:sz="4" w:space="0" w:color="000000"/>
            </w:tcBorders>
            <w:shd w:val="clear" w:color="auto" w:fill="auto"/>
          </w:tcPr>
          <w:p w:rsidR="00AD7D06" w:rsidRPr="007B6E5A" w:rsidRDefault="00AD7D06">
            <w:pPr>
              <w:snapToGrid w:val="0"/>
              <w:spacing w:before="60" w:after="60"/>
              <w:rPr>
                <w:rFonts w:ascii="Times New Roman" w:hAnsi="Times New Roman" w:cs="Times New Roman"/>
                <w:sz w:val="20"/>
                <w:lang w:eastAsia="en-US"/>
              </w:rPr>
            </w:pPr>
          </w:p>
        </w:tc>
        <w:tc>
          <w:tcPr>
            <w:tcW w:w="1350" w:type="dxa"/>
            <w:gridSpan w:val="2"/>
            <w:tcBorders>
              <w:top w:val="single" w:sz="4" w:space="0" w:color="000000"/>
              <w:left w:val="single" w:sz="4" w:space="0" w:color="000000"/>
              <w:bottom w:val="single" w:sz="4" w:space="0" w:color="000000"/>
            </w:tcBorders>
            <w:shd w:val="clear" w:color="auto" w:fill="auto"/>
          </w:tcPr>
          <w:p w:rsidR="00AD7D06" w:rsidRPr="007B6E5A" w:rsidRDefault="00AD7D06">
            <w:pPr>
              <w:snapToGrid w:val="0"/>
              <w:spacing w:before="60" w:after="60"/>
              <w:rPr>
                <w:rFonts w:ascii="Times New Roman" w:hAnsi="Times New Roman" w:cs="Times New Roman"/>
                <w:sz w:val="20"/>
                <w:lang w:eastAsia="en-US"/>
              </w:rPr>
            </w:pPr>
          </w:p>
        </w:tc>
        <w:tc>
          <w:tcPr>
            <w:tcW w:w="1203" w:type="dxa"/>
            <w:gridSpan w:val="3"/>
            <w:tcBorders>
              <w:top w:val="single" w:sz="4" w:space="0" w:color="000000"/>
              <w:left w:val="single" w:sz="4" w:space="0" w:color="000000"/>
              <w:bottom w:val="single" w:sz="4" w:space="0" w:color="000000"/>
              <w:right w:val="single" w:sz="4" w:space="0" w:color="000000"/>
            </w:tcBorders>
            <w:shd w:val="clear" w:color="auto" w:fill="auto"/>
          </w:tcPr>
          <w:p w:rsidR="00AD7D06" w:rsidRPr="007B6E5A" w:rsidRDefault="00AD7D06">
            <w:pPr>
              <w:snapToGrid w:val="0"/>
              <w:spacing w:before="60" w:after="60"/>
              <w:rPr>
                <w:rFonts w:ascii="Times New Roman" w:hAnsi="Times New Roman" w:cs="Times New Roman"/>
                <w:sz w:val="20"/>
                <w:lang w:eastAsia="en-US"/>
              </w:rPr>
            </w:pPr>
          </w:p>
        </w:tc>
      </w:tr>
      <w:tr w:rsidR="00A2443B" w:rsidRPr="007B6E5A">
        <w:trPr>
          <w:trHeight w:val="821"/>
        </w:trPr>
        <w:tc>
          <w:tcPr>
            <w:tcW w:w="15243" w:type="dxa"/>
            <w:gridSpan w:val="9"/>
            <w:tcBorders>
              <w:top w:val="single" w:sz="4" w:space="0" w:color="000000"/>
              <w:left w:val="single" w:sz="4" w:space="0" w:color="000000"/>
              <w:bottom w:val="single" w:sz="4" w:space="0" w:color="000000"/>
              <w:right w:val="single" w:sz="4" w:space="0" w:color="000000"/>
            </w:tcBorders>
            <w:shd w:val="clear" w:color="auto" w:fill="auto"/>
          </w:tcPr>
          <w:p w:rsidR="00A2443B" w:rsidRPr="001F25A6" w:rsidRDefault="00A2443B" w:rsidP="001F25A6">
            <w:pPr>
              <w:tabs>
                <w:tab w:val="left" w:pos="6752"/>
                <w:tab w:val="center" w:pos="7407"/>
              </w:tabs>
              <w:snapToGrid w:val="0"/>
              <w:spacing w:before="60" w:after="60"/>
              <w:rPr>
                <w:rFonts w:ascii="Times New Roman" w:hAnsi="Times New Roman" w:cs="Times New Roman"/>
                <w:b/>
                <w:sz w:val="20"/>
                <w:lang w:eastAsia="en-US"/>
              </w:rPr>
            </w:pPr>
            <w:r w:rsidRPr="007B6E5A">
              <w:rPr>
                <w:rFonts w:ascii="Times New Roman" w:hAnsi="Times New Roman" w:cs="Times New Roman"/>
                <w:b/>
                <w:sz w:val="20"/>
                <w:lang w:eastAsia="en-US"/>
              </w:rPr>
              <w:tab/>
              <w:t>Roundtable:</w:t>
            </w:r>
            <w:r w:rsidRPr="007B6E5A">
              <w:rPr>
                <w:rFonts w:ascii="Times New Roman" w:hAnsi="Times New Roman" w:cs="Times New Roman"/>
                <w:sz w:val="20"/>
                <w:lang w:eastAsia="en-US"/>
              </w:rPr>
              <w:t xml:space="preserve"> </w:t>
            </w:r>
          </w:p>
          <w:p w:rsidR="00DB3D6C" w:rsidRPr="007B6E5A" w:rsidRDefault="00BD46F6" w:rsidP="00CA641D">
            <w:pPr>
              <w:pStyle w:val="ListParagraph"/>
              <w:numPr>
                <w:ilvl w:val="0"/>
                <w:numId w:val="20"/>
              </w:numPr>
              <w:tabs>
                <w:tab w:val="left" w:pos="6752"/>
                <w:tab w:val="center" w:pos="7407"/>
              </w:tabs>
              <w:spacing w:before="60" w:after="60"/>
              <w:rPr>
                <w:rFonts w:ascii="Times New Roman" w:hAnsi="Times New Roman" w:cs="Times New Roman"/>
                <w:sz w:val="20"/>
                <w:lang w:eastAsia="en-US"/>
              </w:rPr>
            </w:pPr>
            <w:r>
              <w:rPr>
                <w:rFonts w:ascii="Times New Roman" w:hAnsi="Times New Roman" w:cs="Times New Roman"/>
                <w:sz w:val="20"/>
                <w:lang w:eastAsia="en-US"/>
              </w:rPr>
              <w:t xml:space="preserve">RS: </w:t>
            </w:r>
            <w:r w:rsidR="00CA641D" w:rsidRPr="007B6E5A">
              <w:rPr>
                <w:rFonts w:ascii="Times New Roman" w:hAnsi="Times New Roman" w:cs="Times New Roman"/>
                <w:sz w:val="20"/>
                <w:lang w:eastAsia="en-US"/>
              </w:rPr>
              <w:t>Senate bill – suspension of HS Exit Exam – looking into suspend CAHSEE, exempt administration of CAHSEE for the next 3 years; because there is no alignment with the test and common core</w:t>
            </w:r>
          </w:p>
          <w:p w:rsidR="00CA641D" w:rsidRPr="007B6E5A" w:rsidRDefault="003B0341" w:rsidP="00CA641D">
            <w:pPr>
              <w:pStyle w:val="ListParagraph"/>
              <w:numPr>
                <w:ilvl w:val="0"/>
                <w:numId w:val="20"/>
              </w:numPr>
              <w:tabs>
                <w:tab w:val="left" w:pos="6752"/>
                <w:tab w:val="center" w:pos="7407"/>
              </w:tabs>
              <w:spacing w:before="60" w:after="60"/>
              <w:rPr>
                <w:rFonts w:ascii="Times New Roman" w:hAnsi="Times New Roman" w:cs="Times New Roman"/>
                <w:sz w:val="20"/>
                <w:lang w:eastAsia="en-US"/>
              </w:rPr>
            </w:pPr>
            <w:r w:rsidRPr="007B6E5A">
              <w:rPr>
                <w:rFonts w:ascii="Times New Roman" w:hAnsi="Times New Roman" w:cs="Times New Roman"/>
                <w:sz w:val="20"/>
                <w:lang w:eastAsia="en-US"/>
              </w:rPr>
              <w:t xml:space="preserve">GT: </w:t>
            </w:r>
            <w:r w:rsidR="003E3CD9">
              <w:rPr>
                <w:rFonts w:ascii="Times New Roman" w:hAnsi="Times New Roman" w:cs="Times New Roman"/>
                <w:sz w:val="20"/>
                <w:lang w:eastAsia="en-US"/>
              </w:rPr>
              <w:t>Movie night—asked about our “</w:t>
            </w:r>
            <w:r w:rsidRPr="007B6E5A">
              <w:rPr>
                <w:rFonts w:ascii="Times New Roman" w:hAnsi="Times New Roman" w:cs="Times New Roman"/>
                <w:sz w:val="20"/>
                <w:lang w:eastAsia="en-US"/>
              </w:rPr>
              <w:t>Outdoor theater</w:t>
            </w:r>
            <w:proofErr w:type="gramStart"/>
            <w:r w:rsidR="003E3CD9">
              <w:rPr>
                <w:rFonts w:ascii="Times New Roman" w:hAnsi="Times New Roman" w:cs="Times New Roman"/>
                <w:sz w:val="20"/>
                <w:lang w:eastAsia="en-US"/>
              </w:rPr>
              <w:t>”</w:t>
            </w:r>
            <w:r w:rsidRPr="007B6E5A">
              <w:rPr>
                <w:rFonts w:ascii="Times New Roman" w:hAnsi="Times New Roman" w:cs="Times New Roman"/>
                <w:sz w:val="20"/>
                <w:lang w:eastAsia="en-US"/>
              </w:rPr>
              <w:t xml:space="preserve"> </w:t>
            </w:r>
            <w:r w:rsidR="003E3CD9">
              <w:rPr>
                <w:rFonts w:ascii="Times New Roman" w:hAnsi="Times New Roman" w:cs="Times New Roman"/>
                <w:sz w:val="20"/>
                <w:lang w:eastAsia="en-US"/>
              </w:rPr>
              <w:t xml:space="preserve">  Staff</w:t>
            </w:r>
            <w:proofErr w:type="gramEnd"/>
            <w:r w:rsidR="003E3CD9">
              <w:rPr>
                <w:rFonts w:ascii="Times New Roman" w:hAnsi="Times New Roman" w:cs="Times New Roman"/>
                <w:sz w:val="20"/>
                <w:lang w:eastAsia="en-US"/>
              </w:rPr>
              <w:t xml:space="preserve"> discussed plan for movie night in terms of facilities, supervision, etc.</w:t>
            </w:r>
          </w:p>
          <w:p w:rsidR="003B0341" w:rsidRPr="007B6E5A" w:rsidRDefault="003B0341" w:rsidP="00CA641D">
            <w:pPr>
              <w:pStyle w:val="ListParagraph"/>
              <w:numPr>
                <w:ilvl w:val="0"/>
                <w:numId w:val="20"/>
              </w:numPr>
              <w:tabs>
                <w:tab w:val="left" w:pos="6752"/>
                <w:tab w:val="center" w:pos="7407"/>
              </w:tabs>
              <w:spacing w:before="60" w:after="60"/>
              <w:rPr>
                <w:rFonts w:ascii="Times New Roman" w:hAnsi="Times New Roman" w:cs="Times New Roman"/>
                <w:sz w:val="20"/>
                <w:lang w:eastAsia="en-US"/>
              </w:rPr>
            </w:pPr>
            <w:r w:rsidRPr="007B6E5A">
              <w:rPr>
                <w:rFonts w:ascii="Times New Roman" w:hAnsi="Times New Roman" w:cs="Times New Roman"/>
                <w:sz w:val="20"/>
                <w:lang w:eastAsia="en-US"/>
              </w:rPr>
              <w:t xml:space="preserve">GT: </w:t>
            </w:r>
            <w:r w:rsidR="003E3CD9">
              <w:rPr>
                <w:rFonts w:ascii="Times New Roman" w:hAnsi="Times New Roman" w:cs="Times New Roman"/>
                <w:sz w:val="20"/>
                <w:lang w:eastAsia="en-US"/>
              </w:rPr>
              <w:t xml:space="preserve">Asked about anticipated strategies to help </w:t>
            </w:r>
            <w:proofErr w:type="spellStart"/>
            <w:r w:rsidR="003E3CD9">
              <w:rPr>
                <w:rFonts w:ascii="Times New Roman" w:hAnsi="Times New Roman" w:cs="Times New Roman"/>
                <w:sz w:val="20"/>
                <w:lang w:eastAsia="en-US"/>
              </w:rPr>
              <w:t>enculturate</w:t>
            </w:r>
            <w:proofErr w:type="spellEnd"/>
            <w:r w:rsidR="003E3CD9">
              <w:rPr>
                <w:rFonts w:ascii="Times New Roman" w:hAnsi="Times New Roman" w:cs="Times New Roman"/>
                <w:sz w:val="20"/>
                <w:lang w:eastAsia="en-US"/>
              </w:rPr>
              <w:t xml:space="preserve"> incoming 9</w:t>
            </w:r>
            <w:r w:rsidR="003E3CD9" w:rsidRPr="003E3CD9">
              <w:rPr>
                <w:rFonts w:ascii="Times New Roman" w:hAnsi="Times New Roman" w:cs="Times New Roman"/>
                <w:sz w:val="20"/>
                <w:vertAlign w:val="superscript"/>
                <w:lang w:eastAsia="en-US"/>
              </w:rPr>
              <w:t>th</w:t>
            </w:r>
            <w:r w:rsidR="003E3CD9">
              <w:rPr>
                <w:rFonts w:ascii="Times New Roman" w:hAnsi="Times New Roman" w:cs="Times New Roman"/>
                <w:sz w:val="20"/>
                <w:lang w:eastAsia="en-US"/>
              </w:rPr>
              <w:t xml:space="preserve"> grade students in July—and building cohesion with current students. Staff will follow up</w:t>
            </w:r>
          </w:p>
          <w:p w:rsidR="00A77E81" w:rsidRPr="007B6E5A" w:rsidRDefault="003E3CD9" w:rsidP="00CA641D">
            <w:pPr>
              <w:pStyle w:val="ListParagraph"/>
              <w:numPr>
                <w:ilvl w:val="0"/>
                <w:numId w:val="20"/>
              </w:numPr>
              <w:tabs>
                <w:tab w:val="left" w:pos="6752"/>
                <w:tab w:val="center" w:pos="7407"/>
              </w:tabs>
              <w:spacing w:before="60" w:after="60"/>
              <w:rPr>
                <w:rFonts w:ascii="Times New Roman" w:hAnsi="Times New Roman" w:cs="Times New Roman"/>
                <w:sz w:val="20"/>
                <w:lang w:eastAsia="en-US"/>
              </w:rPr>
            </w:pPr>
            <w:r>
              <w:rPr>
                <w:rFonts w:ascii="Times New Roman" w:hAnsi="Times New Roman" w:cs="Times New Roman"/>
                <w:sz w:val="20"/>
                <w:lang w:eastAsia="en-US"/>
              </w:rPr>
              <w:t>A question about lunch was raised, and recommendation to provide student lunches in the future.  Options and ideas were discussed.  Staff will follow up</w:t>
            </w:r>
          </w:p>
          <w:p w:rsidR="00195FD2" w:rsidRPr="007B6E5A" w:rsidRDefault="003E3CD9" w:rsidP="00CA641D">
            <w:pPr>
              <w:pStyle w:val="ListParagraph"/>
              <w:numPr>
                <w:ilvl w:val="0"/>
                <w:numId w:val="20"/>
              </w:numPr>
              <w:tabs>
                <w:tab w:val="left" w:pos="6752"/>
                <w:tab w:val="center" w:pos="7407"/>
              </w:tabs>
              <w:spacing w:before="60" w:after="60"/>
              <w:rPr>
                <w:rFonts w:ascii="Times New Roman" w:hAnsi="Times New Roman" w:cs="Times New Roman"/>
                <w:sz w:val="20"/>
                <w:lang w:eastAsia="en-US"/>
              </w:rPr>
            </w:pPr>
            <w:r>
              <w:rPr>
                <w:rFonts w:ascii="Times New Roman" w:hAnsi="Times New Roman" w:cs="Times New Roman"/>
                <w:sz w:val="20"/>
                <w:lang w:eastAsia="en-US"/>
              </w:rPr>
              <w:t>YM: Expressed a concern for the safety of students in the parking lot</w:t>
            </w:r>
            <w:proofErr w:type="gramStart"/>
            <w:r>
              <w:rPr>
                <w:rFonts w:ascii="Times New Roman" w:hAnsi="Times New Roman" w:cs="Times New Roman"/>
                <w:sz w:val="20"/>
                <w:lang w:eastAsia="en-US"/>
              </w:rPr>
              <w:t>;</w:t>
            </w:r>
            <w:proofErr w:type="gramEnd"/>
            <w:r>
              <w:rPr>
                <w:rFonts w:ascii="Times New Roman" w:hAnsi="Times New Roman" w:cs="Times New Roman"/>
                <w:sz w:val="20"/>
                <w:lang w:eastAsia="en-US"/>
              </w:rPr>
              <w:t xml:space="preserve"> especially with cars coming in to pick up students.  Staff will follow up</w:t>
            </w:r>
          </w:p>
          <w:p w:rsidR="00A2443B" w:rsidRPr="007B6E5A" w:rsidRDefault="00A2443B" w:rsidP="00A2443B">
            <w:pPr>
              <w:tabs>
                <w:tab w:val="left" w:pos="6752"/>
                <w:tab w:val="center" w:pos="7407"/>
              </w:tabs>
              <w:spacing w:before="60" w:after="60"/>
              <w:rPr>
                <w:rFonts w:ascii="Times New Roman" w:hAnsi="Times New Roman" w:cs="Times New Roman"/>
                <w:sz w:val="20"/>
                <w:lang w:eastAsia="en-US"/>
              </w:rPr>
            </w:pPr>
          </w:p>
          <w:p w:rsidR="00A2443B" w:rsidRPr="007B6E5A" w:rsidRDefault="00A2443B" w:rsidP="00A2443B">
            <w:pPr>
              <w:tabs>
                <w:tab w:val="left" w:pos="6752"/>
                <w:tab w:val="center" w:pos="7407"/>
              </w:tabs>
              <w:spacing w:before="60" w:after="60"/>
              <w:rPr>
                <w:rFonts w:ascii="Times New Roman" w:hAnsi="Times New Roman" w:cs="Times New Roman"/>
                <w:sz w:val="20"/>
                <w:lang w:eastAsia="en-US"/>
              </w:rPr>
            </w:pPr>
          </w:p>
          <w:p w:rsidR="00A2443B" w:rsidRPr="007B6E5A" w:rsidRDefault="00A2443B" w:rsidP="00A2443B">
            <w:pPr>
              <w:tabs>
                <w:tab w:val="left" w:pos="6752"/>
                <w:tab w:val="center" w:pos="7407"/>
              </w:tabs>
              <w:spacing w:before="60" w:after="60"/>
              <w:jc w:val="center"/>
              <w:rPr>
                <w:rFonts w:ascii="Times New Roman" w:hAnsi="Times New Roman" w:cs="Times New Roman"/>
                <w:b/>
                <w:sz w:val="20"/>
                <w:lang w:eastAsia="en-US"/>
              </w:rPr>
            </w:pPr>
            <w:r w:rsidRPr="007B6E5A">
              <w:rPr>
                <w:rFonts w:ascii="Times New Roman" w:hAnsi="Times New Roman" w:cs="Times New Roman"/>
                <w:b/>
                <w:sz w:val="20"/>
                <w:lang w:eastAsia="en-US"/>
              </w:rPr>
              <w:t>Agenda Items for next Meeting:</w:t>
            </w:r>
          </w:p>
          <w:p w:rsidR="00A2443B" w:rsidRPr="007B6E5A" w:rsidRDefault="00A2443B" w:rsidP="00A2443B">
            <w:pPr>
              <w:tabs>
                <w:tab w:val="left" w:pos="6752"/>
                <w:tab w:val="center" w:pos="7407"/>
              </w:tabs>
              <w:spacing w:before="60" w:after="60"/>
              <w:jc w:val="center"/>
              <w:rPr>
                <w:rFonts w:ascii="Times New Roman" w:hAnsi="Times New Roman" w:cs="Times New Roman"/>
                <w:b/>
                <w:sz w:val="20"/>
                <w:lang w:eastAsia="en-US"/>
              </w:rPr>
            </w:pPr>
          </w:p>
          <w:p w:rsidR="00D84677" w:rsidRPr="007B6E5A" w:rsidRDefault="00D84677" w:rsidP="00A2443B">
            <w:pPr>
              <w:tabs>
                <w:tab w:val="left" w:pos="6752"/>
                <w:tab w:val="center" w:pos="7407"/>
              </w:tabs>
              <w:spacing w:before="60" w:after="60"/>
              <w:jc w:val="center"/>
              <w:rPr>
                <w:rFonts w:ascii="Times New Roman" w:hAnsi="Times New Roman" w:cs="Times New Roman"/>
                <w:sz w:val="20"/>
                <w:lang w:eastAsia="en-US"/>
              </w:rPr>
            </w:pPr>
            <w:r w:rsidRPr="007B6E5A">
              <w:rPr>
                <w:rFonts w:ascii="Times New Roman" w:hAnsi="Times New Roman" w:cs="Times New Roman"/>
                <w:b/>
                <w:sz w:val="20"/>
                <w:lang w:eastAsia="en-US"/>
              </w:rPr>
              <w:t xml:space="preserve">Next Meeting: </w:t>
            </w:r>
            <w:r w:rsidR="00C45BA9" w:rsidRPr="007B6E5A">
              <w:rPr>
                <w:rFonts w:ascii="Times New Roman" w:hAnsi="Times New Roman" w:cs="Times New Roman"/>
                <w:b/>
                <w:sz w:val="20"/>
                <w:lang w:eastAsia="en-US"/>
              </w:rPr>
              <w:t>April 13</w:t>
            </w:r>
            <w:r w:rsidRPr="007B6E5A">
              <w:rPr>
                <w:rFonts w:ascii="Times New Roman" w:hAnsi="Times New Roman" w:cs="Times New Roman"/>
                <w:b/>
                <w:sz w:val="20"/>
                <w:lang w:eastAsia="en-US"/>
              </w:rPr>
              <w:t>, 2015 @5:30</w:t>
            </w:r>
          </w:p>
          <w:p w:rsidR="00A2443B" w:rsidRPr="007B6E5A" w:rsidRDefault="00A2443B" w:rsidP="00A2443B">
            <w:pPr>
              <w:tabs>
                <w:tab w:val="left" w:pos="6752"/>
                <w:tab w:val="center" w:pos="7407"/>
              </w:tabs>
              <w:spacing w:before="60" w:after="60"/>
              <w:ind w:left="1440"/>
              <w:rPr>
                <w:rFonts w:ascii="Times New Roman" w:hAnsi="Times New Roman" w:cs="Times New Roman"/>
                <w:sz w:val="20"/>
                <w:lang w:eastAsia="en-US"/>
              </w:rPr>
            </w:pPr>
          </w:p>
          <w:p w:rsidR="00A2443B" w:rsidRPr="007B6E5A" w:rsidRDefault="00A2443B" w:rsidP="00A2443B">
            <w:pPr>
              <w:tabs>
                <w:tab w:val="left" w:pos="6752"/>
                <w:tab w:val="center" w:pos="7407"/>
              </w:tabs>
              <w:spacing w:before="60" w:after="60"/>
              <w:ind w:left="1440"/>
              <w:rPr>
                <w:rFonts w:ascii="Times New Roman" w:hAnsi="Times New Roman" w:cs="Times New Roman"/>
                <w:sz w:val="20"/>
                <w:lang w:eastAsia="en-US"/>
              </w:rPr>
            </w:pPr>
          </w:p>
          <w:p w:rsidR="00A2443B" w:rsidRPr="007B6E5A" w:rsidRDefault="00A2443B" w:rsidP="00A2443B">
            <w:pPr>
              <w:tabs>
                <w:tab w:val="left" w:pos="6752"/>
                <w:tab w:val="center" w:pos="7407"/>
              </w:tabs>
              <w:spacing w:before="60" w:after="60"/>
              <w:ind w:left="1440"/>
              <w:rPr>
                <w:rFonts w:ascii="Times New Roman" w:hAnsi="Times New Roman" w:cs="Times New Roman"/>
                <w:sz w:val="20"/>
                <w:lang w:eastAsia="en-US"/>
              </w:rPr>
            </w:pPr>
          </w:p>
          <w:p w:rsidR="00A2443B" w:rsidRPr="007B6E5A" w:rsidRDefault="00A2443B" w:rsidP="00A2443B">
            <w:pPr>
              <w:tabs>
                <w:tab w:val="left" w:pos="6752"/>
                <w:tab w:val="center" w:pos="7407"/>
              </w:tabs>
              <w:spacing w:before="60" w:after="60"/>
              <w:ind w:left="1440"/>
              <w:rPr>
                <w:rFonts w:ascii="Times New Roman" w:hAnsi="Times New Roman" w:cs="Times New Roman"/>
                <w:sz w:val="20"/>
                <w:lang w:eastAsia="en-US"/>
              </w:rPr>
            </w:pPr>
          </w:p>
          <w:p w:rsidR="00A2443B" w:rsidRPr="007B6E5A" w:rsidRDefault="00A2443B" w:rsidP="00A2443B">
            <w:pPr>
              <w:tabs>
                <w:tab w:val="left" w:pos="6752"/>
                <w:tab w:val="center" w:pos="7407"/>
              </w:tabs>
              <w:spacing w:before="60" w:after="60"/>
              <w:ind w:left="1440"/>
              <w:rPr>
                <w:rFonts w:ascii="Times New Roman" w:hAnsi="Times New Roman" w:cs="Times New Roman"/>
                <w:sz w:val="20"/>
                <w:lang w:eastAsia="en-US"/>
              </w:rPr>
            </w:pPr>
          </w:p>
        </w:tc>
      </w:tr>
    </w:tbl>
    <w:p w:rsidR="00A2443B" w:rsidRPr="007B6E5A" w:rsidRDefault="00A2443B" w:rsidP="00A2443B">
      <w:pPr>
        <w:spacing w:after="120"/>
        <w:jc w:val="center"/>
        <w:rPr>
          <w:rFonts w:ascii="Times New Roman" w:hAnsi="Times New Roman" w:cs="Times New Roman"/>
          <w:sz w:val="20"/>
        </w:rPr>
      </w:pPr>
    </w:p>
    <w:sectPr w:rsidR="00A2443B" w:rsidRPr="007B6E5A" w:rsidSect="00A2443B">
      <w:pgSz w:w="15840" w:h="12240" w:orient="landscape"/>
      <w:pgMar w:top="270" w:right="360" w:bottom="270" w:left="36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Wingdings 2">
    <w:panose1 w:val="05020102010507070707"/>
    <w:charset w:val="02"/>
    <w:family w:val="auto"/>
    <w:pitch w:val="variable"/>
    <w:sig w:usb0="00000000" w:usb1="00000000" w:usb2="00010000" w:usb3="00000000" w:csb0="80000000" w:csb1="00000000"/>
  </w:font>
  <w:font w:name="OpenSymbol">
    <w:panose1 w:val="00000000000000000000"/>
    <w:charset w:val="4D"/>
    <w:family w:val="roman"/>
    <w:notTrueType/>
    <w:pitch w:val="default"/>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Microsoft YaHei">
    <w:charset w:val="00"/>
    <w:family w:val="auto"/>
    <w:pitch w:val="variable"/>
    <w:sig w:usb0="00000000" w:usb1="00000000" w:usb2="00000000" w:usb3="00000000" w:csb0="00000000" w:csb1="00000000"/>
  </w:font>
  <w:font w:name="Mangal">
    <w:panose1 w:val="00000000000000000000"/>
    <w:charset w:val="01"/>
    <w:family w:val="roman"/>
    <w:notTrueType/>
    <w:pitch w:val="variable"/>
    <w:sig w:usb0="00002000" w:usb1="00000000" w:usb2="00000000" w:usb3="00000000" w:csb0="00000000" w:csb1="00000000"/>
  </w:font>
  <w:font w:name="Lucida Grande">
    <w:panose1 w:val="02000400000000000000"/>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792" w:hanging="432"/>
      </w:pPr>
    </w:lvl>
    <w:lvl w:ilvl="1">
      <w:start w:val="1"/>
      <w:numFmt w:val="none"/>
      <w:suff w:val="nothing"/>
      <w:lvlText w:val=""/>
      <w:lvlJc w:val="left"/>
      <w:pPr>
        <w:tabs>
          <w:tab w:val="num" w:pos="0"/>
        </w:tabs>
        <w:ind w:left="936" w:hanging="576"/>
      </w:pPr>
    </w:lvl>
    <w:lvl w:ilvl="2">
      <w:start w:val="1"/>
      <w:numFmt w:val="none"/>
      <w:suff w:val="nothing"/>
      <w:lvlText w:val=""/>
      <w:lvlJc w:val="left"/>
      <w:pPr>
        <w:tabs>
          <w:tab w:val="num" w:pos="0"/>
        </w:tabs>
        <w:ind w:left="1080" w:hanging="720"/>
      </w:pPr>
    </w:lvl>
    <w:lvl w:ilvl="3">
      <w:start w:val="1"/>
      <w:numFmt w:val="none"/>
      <w:suff w:val="nothing"/>
      <w:lvlText w:val=""/>
      <w:lvlJc w:val="left"/>
      <w:pPr>
        <w:tabs>
          <w:tab w:val="num" w:pos="0"/>
        </w:tabs>
        <w:ind w:left="1224" w:hanging="864"/>
      </w:pPr>
    </w:lvl>
    <w:lvl w:ilvl="4">
      <w:start w:val="1"/>
      <w:numFmt w:val="none"/>
      <w:suff w:val="nothing"/>
      <w:lvlText w:val=""/>
      <w:lvlJc w:val="left"/>
      <w:pPr>
        <w:tabs>
          <w:tab w:val="num" w:pos="0"/>
        </w:tabs>
        <w:ind w:left="1368" w:hanging="1008"/>
      </w:pPr>
    </w:lvl>
    <w:lvl w:ilvl="5">
      <w:start w:val="1"/>
      <w:numFmt w:val="none"/>
      <w:suff w:val="nothing"/>
      <w:lvlText w:val=""/>
      <w:lvlJc w:val="left"/>
      <w:pPr>
        <w:tabs>
          <w:tab w:val="num" w:pos="0"/>
        </w:tabs>
        <w:ind w:left="1512" w:hanging="1152"/>
      </w:pPr>
    </w:lvl>
    <w:lvl w:ilvl="6">
      <w:start w:val="1"/>
      <w:numFmt w:val="none"/>
      <w:suff w:val="nothing"/>
      <w:lvlText w:val=""/>
      <w:lvlJc w:val="left"/>
      <w:pPr>
        <w:tabs>
          <w:tab w:val="num" w:pos="0"/>
        </w:tabs>
        <w:ind w:left="1656" w:hanging="1296"/>
      </w:pPr>
    </w:lvl>
    <w:lvl w:ilvl="7">
      <w:start w:val="1"/>
      <w:numFmt w:val="none"/>
      <w:suff w:val="nothing"/>
      <w:lvlText w:val=""/>
      <w:lvlJc w:val="left"/>
      <w:pPr>
        <w:tabs>
          <w:tab w:val="num" w:pos="0"/>
        </w:tabs>
        <w:ind w:left="1800" w:hanging="1440"/>
      </w:pPr>
    </w:lvl>
    <w:lvl w:ilvl="8">
      <w:start w:val="1"/>
      <w:numFmt w:val="none"/>
      <w:suff w:val="nothing"/>
      <w:lvlText w:val=""/>
      <w:lvlJc w:val="left"/>
      <w:pPr>
        <w:tabs>
          <w:tab w:val="num" w:pos="0"/>
        </w:tabs>
        <w:ind w:left="1944" w:hanging="1584"/>
      </w:pPr>
    </w:lvl>
  </w:abstractNum>
  <w:abstractNum w:abstractNumId="1">
    <w:nsid w:val="00000002"/>
    <w:multiLevelType w:val="singleLevel"/>
    <w:tmpl w:val="00000002"/>
    <w:name w:val="WW8Num2"/>
    <w:lvl w:ilvl="0">
      <w:start w:val="1"/>
      <w:numFmt w:val="bullet"/>
      <w:lvlText w:val=""/>
      <w:lvlJc w:val="left"/>
      <w:pPr>
        <w:tabs>
          <w:tab w:val="num" w:pos="0"/>
        </w:tabs>
        <w:ind w:left="720" w:hanging="360"/>
      </w:pPr>
      <w:rPr>
        <w:rFonts w:ascii="Symbol" w:hAnsi="Symbol"/>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4">
    <w:nsid w:val="00E27D57"/>
    <w:multiLevelType w:val="hybridMultilevel"/>
    <w:tmpl w:val="79E0F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1BF3B94"/>
    <w:multiLevelType w:val="hybridMultilevel"/>
    <w:tmpl w:val="9550A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71601CC"/>
    <w:multiLevelType w:val="hybridMultilevel"/>
    <w:tmpl w:val="4B8CA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721B50"/>
    <w:multiLevelType w:val="hybridMultilevel"/>
    <w:tmpl w:val="E0A25D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126645"/>
    <w:multiLevelType w:val="hybridMultilevel"/>
    <w:tmpl w:val="5F1E6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205060"/>
    <w:multiLevelType w:val="hybridMultilevel"/>
    <w:tmpl w:val="EAC89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5A38B8"/>
    <w:multiLevelType w:val="hybridMultilevel"/>
    <w:tmpl w:val="78B430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EA49E3"/>
    <w:multiLevelType w:val="hybridMultilevel"/>
    <w:tmpl w:val="7AAED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8C724A"/>
    <w:multiLevelType w:val="hybridMultilevel"/>
    <w:tmpl w:val="7D4C5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FF6731"/>
    <w:multiLevelType w:val="hybridMultilevel"/>
    <w:tmpl w:val="4606A4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5A711FD"/>
    <w:multiLevelType w:val="hybridMultilevel"/>
    <w:tmpl w:val="7E3067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5D27135"/>
    <w:multiLevelType w:val="hybridMultilevel"/>
    <w:tmpl w:val="77C2ADE6"/>
    <w:lvl w:ilvl="0" w:tplc="C8306920">
      <w:start w:val="3"/>
      <w:numFmt w:val="bullet"/>
      <w:lvlText w:val="-"/>
      <w:lvlJc w:val="left"/>
      <w:pPr>
        <w:ind w:left="720" w:hanging="360"/>
      </w:pPr>
      <w:rPr>
        <w:rFonts w:ascii="Times" w:eastAsia="Times" w:hAnsi="Times" w:cs="Time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C0963CC"/>
    <w:multiLevelType w:val="hybridMultilevel"/>
    <w:tmpl w:val="D0A83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C940018"/>
    <w:multiLevelType w:val="hybridMultilevel"/>
    <w:tmpl w:val="8466B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E321920"/>
    <w:multiLevelType w:val="hybridMultilevel"/>
    <w:tmpl w:val="4588D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07D05F8"/>
    <w:multiLevelType w:val="hybridMultilevel"/>
    <w:tmpl w:val="7A2C4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B970A05"/>
    <w:multiLevelType w:val="hybridMultilevel"/>
    <w:tmpl w:val="364085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1B06154"/>
    <w:multiLevelType w:val="hybridMultilevel"/>
    <w:tmpl w:val="5EBA9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AB56743"/>
    <w:multiLevelType w:val="hybridMultilevel"/>
    <w:tmpl w:val="9260D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28B03B7"/>
    <w:multiLevelType w:val="hybridMultilevel"/>
    <w:tmpl w:val="7B2CAA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77AE1CD6"/>
    <w:multiLevelType w:val="hybridMultilevel"/>
    <w:tmpl w:val="7598C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8AD598E"/>
    <w:multiLevelType w:val="hybridMultilevel"/>
    <w:tmpl w:val="C8584A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DC66694"/>
    <w:multiLevelType w:val="hybridMultilevel"/>
    <w:tmpl w:val="0A583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EA02280"/>
    <w:multiLevelType w:val="hybridMultilevel"/>
    <w:tmpl w:val="92DC9E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22"/>
  </w:num>
  <w:num w:numId="6">
    <w:abstractNumId w:val="10"/>
  </w:num>
  <w:num w:numId="7">
    <w:abstractNumId w:val="21"/>
  </w:num>
  <w:num w:numId="8">
    <w:abstractNumId w:val="20"/>
  </w:num>
  <w:num w:numId="9">
    <w:abstractNumId w:val="27"/>
  </w:num>
  <w:num w:numId="10">
    <w:abstractNumId w:val="25"/>
  </w:num>
  <w:num w:numId="11">
    <w:abstractNumId w:val="13"/>
  </w:num>
  <w:num w:numId="12">
    <w:abstractNumId w:val="19"/>
  </w:num>
  <w:num w:numId="13">
    <w:abstractNumId w:val="4"/>
  </w:num>
  <w:num w:numId="14">
    <w:abstractNumId w:val="23"/>
  </w:num>
  <w:num w:numId="15">
    <w:abstractNumId w:val="15"/>
  </w:num>
  <w:num w:numId="16">
    <w:abstractNumId w:val="8"/>
  </w:num>
  <w:num w:numId="17">
    <w:abstractNumId w:val="17"/>
  </w:num>
  <w:num w:numId="18">
    <w:abstractNumId w:val="16"/>
  </w:num>
  <w:num w:numId="19">
    <w:abstractNumId w:val="14"/>
  </w:num>
  <w:num w:numId="20">
    <w:abstractNumId w:val="9"/>
  </w:num>
  <w:num w:numId="21">
    <w:abstractNumId w:val="18"/>
  </w:num>
  <w:num w:numId="22">
    <w:abstractNumId w:val="24"/>
  </w:num>
  <w:num w:numId="23">
    <w:abstractNumId w:val="12"/>
  </w:num>
  <w:num w:numId="24">
    <w:abstractNumId w:val="11"/>
  </w:num>
  <w:num w:numId="25">
    <w:abstractNumId w:val="6"/>
  </w:num>
  <w:num w:numId="26">
    <w:abstractNumId w:val="5"/>
  </w:num>
  <w:num w:numId="27">
    <w:abstractNumId w:val="26"/>
  </w:num>
  <w:num w:numId="2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embedSystemFonts/>
  <w:proofState w:spelling="clean" w:grammar="clean"/>
  <w:stylePaneFormatFilter w:val="3701"/>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doNotValidateAgainstSchema/>
  <w:doNotDemarcateInvalidXml/>
  <w:compat>
    <w:spaceForUL/>
    <w:balanceSingleByteDoubleByteWidth/>
    <w:doNotLeaveBackslashAlone/>
    <w:ulTrailSpace/>
    <w:doNotExpandShiftReturn/>
    <w:adjustLineHeightInTable/>
  </w:compat>
  <w:rsids>
    <w:rsidRoot w:val="003D459F"/>
    <w:rsid w:val="000174D2"/>
    <w:rsid w:val="000369D0"/>
    <w:rsid w:val="0005363B"/>
    <w:rsid w:val="000703B3"/>
    <w:rsid w:val="000726EF"/>
    <w:rsid w:val="00073CA1"/>
    <w:rsid w:val="000757B2"/>
    <w:rsid w:val="00075CA6"/>
    <w:rsid w:val="00077951"/>
    <w:rsid w:val="00082460"/>
    <w:rsid w:val="00094DF4"/>
    <w:rsid w:val="0009659A"/>
    <w:rsid w:val="000A267D"/>
    <w:rsid w:val="000A40E2"/>
    <w:rsid w:val="000C450B"/>
    <w:rsid w:val="000C4A10"/>
    <w:rsid w:val="000C4BBF"/>
    <w:rsid w:val="000C5E24"/>
    <w:rsid w:val="000E207A"/>
    <w:rsid w:val="000E2383"/>
    <w:rsid w:val="000F24BA"/>
    <w:rsid w:val="000F36F5"/>
    <w:rsid w:val="000F4F0C"/>
    <w:rsid w:val="001014F5"/>
    <w:rsid w:val="00104104"/>
    <w:rsid w:val="0011274E"/>
    <w:rsid w:val="0015040A"/>
    <w:rsid w:val="001578E8"/>
    <w:rsid w:val="00163CC1"/>
    <w:rsid w:val="00165F3C"/>
    <w:rsid w:val="00180852"/>
    <w:rsid w:val="00184C8C"/>
    <w:rsid w:val="00187F33"/>
    <w:rsid w:val="001937F4"/>
    <w:rsid w:val="00195FD2"/>
    <w:rsid w:val="001A6173"/>
    <w:rsid w:val="001B3E4D"/>
    <w:rsid w:val="001D0C50"/>
    <w:rsid w:val="001E52FE"/>
    <w:rsid w:val="001F25A6"/>
    <w:rsid w:val="002006D1"/>
    <w:rsid w:val="00203025"/>
    <w:rsid w:val="002035C3"/>
    <w:rsid w:val="00206263"/>
    <w:rsid w:val="00226D37"/>
    <w:rsid w:val="00230B6D"/>
    <w:rsid w:val="00232BAD"/>
    <w:rsid w:val="002348BB"/>
    <w:rsid w:val="00237CFC"/>
    <w:rsid w:val="002476E8"/>
    <w:rsid w:val="00260E0D"/>
    <w:rsid w:val="00262F47"/>
    <w:rsid w:val="0027143C"/>
    <w:rsid w:val="002770E5"/>
    <w:rsid w:val="002810FE"/>
    <w:rsid w:val="002826C6"/>
    <w:rsid w:val="002A417C"/>
    <w:rsid w:val="002A49CA"/>
    <w:rsid w:val="002A5F3B"/>
    <w:rsid w:val="002E07A1"/>
    <w:rsid w:val="002E4D7A"/>
    <w:rsid w:val="00304B9A"/>
    <w:rsid w:val="00306053"/>
    <w:rsid w:val="00311414"/>
    <w:rsid w:val="00322DB4"/>
    <w:rsid w:val="00333E94"/>
    <w:rsid w:val="003408DB"/>
    <w:rsid w:val="00343E47"/>
    <w:rsid w:val="00351132"/>
    <w:rsid w:val="00387CEC"/>
    <w:rsid w:val="003A4824"/>
    <w:rsid w:val="003B0341"/>
    <w:rsid w:val="003B0C86"/>
    <w:rsid w:val="003B2783"/>
    <w:rsid w:val="003C0CC3"/>
    <w:rsid w:val="003C50D0"/>
    <w:rsid w:val="003D1B3A"/>
    <w:rsid w:val="003D459F"/>
    <w:rsid w:val="003E3CD9"/>
    <w:rsid w:val="00401515"/>
    <w:rsid w:val="00405531"/>
    <w:rsid w:val="004057CB"/>
    <w:rsid w:val="00417B35"/>
    <w:rsid w:val="0042363A"/>
    <w:rsid w:val="00425537"/>
    <w:rsid w:val="0042732B"/>
    <w:rsid w:val="00442A32"/>
    <w:rsid w:val="00464E4F"/>
    <w:rsid w:val="00465FED"/>
    <w:rsid w:val="0048278C"/>
    <w:rsid w:val="004925F1"/>
    <w:rsid w:val="004934BA"/>
    <w:rsid w:val="00493C8A"/>
    <w:rsid w:val="004A6EF0"/>
    <w:rsid w:val="004A730B"/>
    <w:rsid w:val="004C5D90"/>
    <w:rsid w:val="004C67DA"/>
    <w:rsid w:val="004D3D24"/>
    <w:rsid w:val="004D7F91"/>
    <w:rsid w:val="005010E4"/>
    <w:rsid w:val="00506CC2"/>
    <w:rsid w:val="00510FD2"/>
    <w:rsid w:val="00522D7C"/>
    <w:rsid w:val="00535A2E"/>
    <w:rsid w:val="005379ED"/>
    <w:rsid w:val="00544561"/>
    <w:rsid w:val="0054631C"/>
    <w:rsid w:val="005560B1"/>
    <w:rsid w:val="005644B7"/>
    <w:rsid w:val="00564976"/>
    <w:rsid w:val="00571CB0"/>
    <w:rsid w:val="00587401"/>
    <w:rsid w:val="005A641A"/>
    <w:rsid w:val="005B0737"/>
    <w:rsid w:val="005B68B1"/>
    <w:rsid w:val="005C51FC"/>
    <w:rsid w:val="005C5D93"/>
    <w:rsid w:val="005D32C0"/>
    <w:rsid w:val="005D4A6B"/>
    <w:rsid w:val="005E3F7F"/>
    <w:rsid w:val="005E5C18"/>
    <w:rsid w:val="00600172"/>
    <w:rsid w:val="00605B3F"/>
    <w:rsid w:val="00610AE4"/>
    <w:rsid w:val="0061382F"/>
    <w:rsid w:val="00613BEE"/>
    <w:rsid w:val="006160F6"/>
    <w:rsid w:val="0063053D"/>
    <w:rsid w:val="00632687"/>
    <w:rsid w:val="00635C8A"/>
    <w:rsid w:val="0063654F"/>
    <w:rsid w:val="006422F9"/>
    <w:rsid w:val="0064473B"/>
    <w:rsid w:val="00650842"/>
    <w:rsid w:val="006534C5"/>
    <w:rsid w:val="00660EB0"/>
    <w:rsid w:val="006620BA"/>
    <w:rsid w:val="006838C2"/>
    <w:rsid w:val="0069024F"/>
    <w:rsid w:val="006A2E61"/>
    <w:rsid w:val="006A510B"/>
    <w:rsid w:val="006C0D7E"/>
    <w:rsid w:val="006C2CDF"/>
    <w:rsid w:val="006C2EA8"/>
    <w:rsid w:val="006E4CFD"/>
    <w:rsid w:val="006E6B99"/>
    <w:rsid w:val="00703CBB"/>
    <w:rsid w:val="0071271D"/>
    <w:rsid w:val="0071773E"/>
    <w:rsid w:val="00725E32"/>
    <w:rsid w:val="00734CE9"/>
    <w:rsid w:val="00753128"/>
    <w:rsid w:val="00757052"/>
    <w:rsid w:val="00764B58"/>
    <w:rsid w:val="00767B67"/>
    <w:rsid w:val="007714FF"/>
    <w:rsid w:val="00773210"/>
    <w:rsid w:val="00773792"/>
    <w:rsid w:val="007747EF"/>
    <w:rsid w:val="00776BC5"/>
    <w:rsid w:val="0078298A"/>
    <w:rsid w:val="007902DF"/>
    <w:rsid w:val="00792632"/>
    <w:rsid w:val="00794079"/>
    <w:rsid w:val="0079624C"/>
    <w:rsid w:val="007B6E5A"/>
    <w:rsid w:val="007D0379"/>
    <w:rsid w:val="007D6825"/>
    <w:rsid w:val="007D762D"/>
    <w:rsid w:val="00817044"/>
    <w:rsid w:val="00822705"/>
    <w:rsid w:val="00824DCE"/>
    <w:rsid w:val="00826B9A"/>
    <w:rsid w:val="00845B61"/>
    <w:rsid w:val="00852432"/>
    <w:rsid w:val="0085523A"/>
    <w:rsid w:val="008565BE"/>
    <w:rsid w:val="00857302"/>
    <w:rsid w:val="008646C0"/>
    <w:rsid w:val="0086740B"/>
    <w:rsid w:val="00873E80"/>
    <w:rsid w:val="00882CB2"/>
    <w:rsid w:val="00896AB7"/>
    <w:rsid w:val="0089727B"/>
    <w:rsid w:val="008A1982"/>
    <w:rsid w:val="008A4C47"/>
    <w:rsid w:val="008C0186"/>
    <w:rsid w:val="008D7918"/>
    <w:rsid w:val="008E5249"/>
    <w:rsid w:val="008F5E48"/>
    <w:rsid w:val="009057A5"/>
    <w:rsid w:val="009225E4"/>
    <w:rsid w:val="009309AB"/>
    <w:rsid w:val="0093501C"/>
    <w:rsid w:val="009546B8"/>
    <w:rsid w:val="009611FA"/>
    <w:rsid w:val="00965283"/>
    <w:rsid w:val="00972C2F"/>
    <w:rsid w:val="0098747D"/>
    <w:rsid w:val="009B42A3"/>
    <w:rsid w:val="009B4CA6"/>
    <w:rsid w:val="009B67D1"/>
    <w:rsid w:val="009C6A8A"/>
    <w:rsid w:val="009D4B92"/>
    <w:rsid w:val="009D5083"/>
    <w:rsid w:val="009E0EA7"/>
    <w:rsid w:val="009F1DE7"/>
    <w:rsid w:val="009F417E"/>
    <w:rsid w:val="009F5076"/>
    <w:rsid w:val="00A055ED"/>
    <w:rsid w:val="00A144B9"/>
    <w:rsid w:val="00A2443B"/>
    <w:rsid w:val="00A271B2"/>
    <w:rsid w:val="00A273DA"/>
    <w:rsid w:val="00A3296A"/>
    <w:rsid w:val="00A37D68"/>
    <w:rsid w:val="00A53210"/>
    <w:rsid w:val="00A56CF0"/>
    <w:rsid w:val="00A57C76"/>
    <w:rsid w:val="00A625F5"/>
    <w:rsid w:val="00A631BA"/>
    <w:rsid w:val="00A64F52"/>
    <w:rsid w:val="00A759F9"/>
    <w:rsid w:val="00A77E81"/>
    <w:rsid w:val="00A94233"/>
    <w:rsid w:val="00AA2B0A"/>
    <w:rsid w:val="00AA4CF7"/>
    <w:rsid w:val="00AA4DB2"/>
    <w:rsid w:val="00AB1CDC"/>
    <w:rsid w:val="00AB1DEA"/>
    <w:rsid w:val="00AB2D3C"/>
    <w:rsid w:val="00AB422D"/>
    <w:rsid w:val="00AD1366"/>
    <w:rsid w:val="00AD7D06"/>
    <w:rsid w:val="00AE482B"/>
    <w:rsid w:val="00AF1659"/>
    <w:rsid w:val="00AF5E45"/>
    <w:rsid w:val="00B052FA"/>
    <w:rsid w:val="00B146CF"/>
    <w:rsid w:val="00B1638D"/>
    <w:rsid w:val="00B20236"/>
    <w:rsid w:val="00B20DF0"/>
    <w:rsid w:val="00B52ADB"/>
    <w:rsid w:val="00B60913"/>
    <w:rsid w:val="00B6787E"/>
    <w:rsid w:val="00B74F13"/>
    <w:rsid w:val="00B817FC"/>
    <w:rsid w:val="00B85383"/>
    <w:rsid w:val="00BA465F"/>
    <w:rsid w:val="00BB65AD"/>
    <w:rsid w:val="00BC24B1"/>
    <w:rsid w:val="00BC4E23"/>
    <w:rsid w:val="00BD3469"/>
    <w:rsid w:val="00BD46F6"/>
    <w:rsid w:val="00BE02A9"/>
    <w:rsid w:val="00BF3F15"/>
    <w:rsid w:val="00C007C8"/>
    <w:rsid w:val="00C02F7C"/>
    <w:rsid w:val="00C15AFD"/>
    <w:rsid w:val="00C16E76"/>
    <w:rsid w:val="00C31AA7"/>
    <w:rsid w:val="00C31F35"/>
    <w:rsid w:val="00C45BA9"/>
    <w:rsid w:val="00C46D6E"/>
    <w:rsid w:val="00C62BC7"/>
    <w:rsid w:val="00C72A99"/>
    <w:rsid w:val="00C75989"/>
    <w:rsid w:val="00C90590"/>
    <w:rsid w:val="00CA1A5F"/>
    <w:rsid w:val="00CA407A"/>
    <w:rsid w:val="00CA641D"/>
    <w:rsid w:val="00CC0C5B"/>
    <w:rsid w:val="00CC71E3"/>
    <w:rsid w:val="00CD3C17"/>
    <w:rsid w:val="00CD3CC4"/>
    <w:rsid w:val="00CE6D28"/>
    <w:rsid w:val="00CF5DB9"/>
    <w:rsid w:val="00D032E1"/>
    <w:rsid w:val="00D0734F"/>
    <w:rsid w:val="00D12078"/>
    <w:rsid w:val="00D13B53"/>
    <w:rsid w:val="00D203B7"/>
    <w:rsid w:val="00D24FFD"/>
    <w:rsid w:val="00D2690A"/>
    <w:rsid w:val="00D269C6"/>
    <w:rsid w:val="00D3086B"/>
    <w:rsid w:val="00D54958"/>
    <w:rsid w:val="00D57704"/>
    <w:rsid w:val="00D616DD"/>
    <w:rsid w:val="00D65B0A"/>
    <w:rsid w:val="00D71190"/>
    <w:rsid w:val="00D74C7B"/>
    <w:rsid w:val="00D77765"/>
    <w:rsid w:val="00D80C67"/>
    <w:rsid w:val="00D84677"/>
    <w:rsid w:val="00DA0A49"/>
    <w:rsid w:val="00DA32B2"/>
    <w:rsid w:val="00DB3D6C"/>
    <w:rsid w:val="00DB4049"/>
    <w:rsid w:val="00DC0700"/>
    <w:rsid w:val="00DC6E81"/>
    <w:rsid w:val="00DC708F"/>
    <w:rsid w:val="00DD4D1A"/>
    <w:rsid w:val="00DF24C5"/>
    <w:rsid w:val="00DF6BD5"/>
    <w:rsid w:val="00E2121C"/>
    <w:rsid w:val="00E35302"/>
    <w:rsid w:val="00E37AA0"/>
    <w:rsid w:val="00E615BE"/>
    <w:rsid w:val="00E626FE"/>
    <w:rsid w:val="00E7643A"/>
    <w:rsid w:val="00E960AC"/>
    <w:rsid w:val="00EA15DF"/>
    <w:rsid w:val="00EA543F"/>
    <w:rsid w:val="00EB30E2"/>
    <w:rsid w:val="00EB68E6"/>
    <w:rsid w:val="00EC1F54"/>
    <w:rsid w:val="00EC24E9"/>
    <w:rsid w:val="00EC2668"/>
    <w:rsid w:val="00ED3015"/>
    <w:rsid w:val="00ED6D8E"/>
    <w:rsid w:val="00EE15FC"/>
    <w:rsid w:val="00EF35F0"/>
    <w:rsid w:val="00EF5E87"/>
    <w:rsid w:val="00F0049B"/>
    <w:rsid w:val="00F04073"/>
    <w:rsid w:val="00F269CD"/>
    <w:rsid w:val="00F303D8"/>
    <w:rsid w:val="00F30C33"/>
    <w:rsid w:val="00F35910"/>
    <w:rsid w:val="00F40D9C"/>
    <w:rsid w:val="00F57AF3"/>
    <w:rsid w:val="00F61D4B"/>
    <w:rsid w:val="00F62A2F"/>
    <w:rsid w:val="00F62C84"/>
    <w:rsid w:val="00F62CC9"/>
    <w:rsid w:val="00F65599"/>
    <w:rsid w:val="00F714B5"/>
    <w:rsid w:val="00F75D97"/>
    <w:rsid w:val="00F77AB6"/>
    <w:rsid w:val="00F9065D"/>
    <w:rsid w:val="00F90DDF"/>
    <w:rsid w:val="00F9799E"/>
    <w:rsid w:val="00FA2C03"/>
    <w:rsid w:val="00FB1884"/>
    <w:rsid w:val="00FB655D"/>
    <w:rsid w:val="00FF1AC7"/>
  </w:rsids>
  <m:mathPr>
    <m:mathFont m:val="Monaco"/>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AE4"/>
    <w:pPr>
      <w:widowControl w:val="0"/>
      <w:suppressAutoHyphens/>
    </w:pPr>
    <w:rPr>
      <w:rFonts w:ascii="Times" w:eastAsia="Times" w:hAnsi="Times" w:cs="Times"/>
      <w:sz w:val="24"/>
      <w:lang w:eastAsia="ar-SA"/>
    </w:rPr>
  </w:style>
  <w:style w:type="paragraph" w:styleId="Heading1">
    <w:name w:val="heading 1"/>
    <w:basedOn w:val="Normal"/>
    <w:next w:val="Normal"/>
    <w:qFormat/>
    <w:rsid w:val="00610AE4"/>
    <w:pPr>
      <w:keepNext/>
      <w:numPr>
        <w:numId w:val="1"/>
      </w:numPr>
      <w:spacing w:after="120"/>
      <w:jc w:val="center"/>
      <w:outlineLvl w:val="0"/>
    </w:pPr>
    <w:rPr>
      <w:rFonts w:ascii="Helvetica" w:hAnsi="Helvetica"/>
      <w:b/>
      <w:sz w:val="1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WW8Num2z0">
    <w:name w:val="WW8Num2z0"/>
    <w:rsid w:val="00610AE4"/>
    <w:rPr>
      <w:rFonts w:ascii="Symbol" w:hAnsi="Symbol"/>
    </w:rPr>
  </w:style>
  <w:style w:type="character" w:customStyle="1" w:styleId="WW8Num3z0">
    <w:name w:val="WW8Num3z0"/>
    <w:rsid w:val="00610AE4"/>
    <w:rPr>
      <w:rFonts w:ascii="Symbol" w:hAnsi="Symbol"/>
    </w:rPr>
  </w:style>
  <w:style w:type="character" w:customStyle="1" w:styleId="WW8Num3z1">
    <w:name w:val="WW8Num3z1"/>
    <w:rsid w:val="00610AE4"/>
    <w:rPr>
      <w:rFonts w:ascii="Courier New" w:hAnsi="Courier New"/>
    </w:rPr>
  </w:style>
  <w:style w:type="character" w:customStyle="1" w:styleId="WW8Num4z0">
    <w:name w:val="WW8Num4z0"/>
    <w:rsid w:val="00610AE4"/>
    <w:rPr>
      <w:rFonts w:ascii="Symbol" w:hAnsi="Symbol"/>
    </w:rPr>
  </w:style>
  <w:style w:type="character" w:customStyle="1" w:styleId="WW8Num4z1">
    <w:name w:val="WW8Num4z1"/>
    <w:rsid w:val="00610AE4"/>
    <w:rPr>
      <w:rFonts w:ascii="Courier New" w:hAnsi="Courier New"/>
    </w:rPr>
  </w:style>
  <w:style w:type="character" w:customStyle="1" w:styleId="Absatz-Standardschriftart">
    <w:name w:val="Absatz-Standardschriftart"/>
    <w:rsid w:val="00610AE4"/>
  </w:style>
  <w:style w:type="character" w:customStyle="1" w:styleId="WW-Absatz-Standardschriftart">
    <w:name w:val="WW-Absatz-Standardschriftart"/>
    <w:rsid w:val="00610AE4"/>
  </w:style>
  <w:style w:type="character" w:customStyle="1" w:styleId="WW-Absatz-Standardschriftart1">
    <w:name w:val="WW-Absatz-Standardschriftart1"/>
    <w:rsid w:val="00610AE4"/>
  </w:style>
  <w:style w:type="character" w:customStyle="1" w:styleId="WW-Absatz-Standardschriftart11">
    <w:name w:val="WW-Absatz-Standardschriftart11"/>
    <w:rsid w:val="00610AE4"/>
  </w:style>
  <w:style w:type="character" w:customStyle="1" w:styleId="WW-Absatz-Standardschriftart111">
    <w:name w:val="WW-Absatz-Standardschriftart111"/>
    <w:rsid w:val="00610AE4"/>
  </w:style>
  <w:style w:type="character" w:customStyle="1" w:styleId="WW-Absatz-Standardschriftart1111">
    <w:name w:val="WW-Absatz-Standardschriftart1111"/>
    <w:rsid w:val="00610AE4"/>
  </w:style>
  <w:style w:type="character" w:customStyle="1" w:styleId="WW8Num1z0">
    <w:name w:val="WW8Num1z0"/>
    <w:rsid w:val="00610AE4"/>
    <w:rPr>
      <w:rFonts w:ascii="Symbol" w:hAnsi="Symbol"/>
    </w:rPr>
  </w:style>
  <w:style w:type="character" w:customStyle="1" w:styleId="WW8Num1z1">
    <w:name w:val="WW8Num1z1"/>
    <w:rsid w:val="00610AE4"/>
    <w:rPr>
      <w:rFonts w:ascii="Courier New" w:hAnsi="Courier New"/>
    </w:rPr>
  </w:style>
  <w:style w:type="character" w:customStyle="1" w:styleId="WW8Num1z2">
    <w:name w:val="WW8Num1z2"/>
    <w:rsid w:val="00610AE4"/>
    <w:rPr>
      <w:rFonts w:ascii="Wingdings" w:hAnsi="Wingdings"/>
    </w:rPr>
  </w:style>
  <w:style w:type="character" w:customStyle="1" w:styleId="WW8Num2z1">
    <w:name w:val="WW8Num2z1"/>
    <w:rsid w:val="00610AE4"/>
    <w:rPr>
      <w:rFonts w:ascii="Courier New" w:hAnsi="Courier New"/>
    </w:rPr>
  </w:style>
  <w:style w:type="character" w:customStyle="1" w:styleId="WW8Num2z2">
    <w:name w:val="WW8Num2z2"/>
    <w:rsid w:val="00610AE4"/>
    <w:rPr>
      <w:rFonts w:ascii="Wingdings" w:hAnsi="Wingdings"/>
    </w:rPr>
  </w:style>
  <w:style w:type="character" w:customStyle="1" w:styleId="WW8Num3z2">
    <w:name w:val="WW8Num3z2"/>
    <w:rsid w:val="00610AE4"/>
    <w:rPr>
      <w:rFonts w:ascii="Wingdings" w:hAnsi="Wingdings"/>
    </w:rPr>
  </w:style>
  <w:style w:type="character" w:customStyle="1" w:styleId="WW8Num4z2">
    <w:name w:val="WW8Num4z2"/>
    <w:rsid w:val="00610AE4"/>
    <w:rPr>
      <w:rFonts w:ascii="Wingdings" w:hAnsi="Wingdings"/>
    </w:rPr>
  </w:style>
  <w:style w:type="character" w:customStyle="1" w:styleId="WW8Num5z0">
    <w:name w:val="WW8Num5z0"/>
    <w:rsid w:val="00610AE4"/>
    <w:rPr>
      <w:rFonts w:ascii="Symbol" w:hAnsi="Symbol"/>
    </w:rPr>
  </w:style>
  <w:style w:type="character" w:customStyle="1" w:styleId="WW8Num5z1">
    <w:name w:val="WW8Num5z1"/>
    <w:rsid w:val="00610AE4"/>
    <w:rPr>
      <w:rFonts w:ascii="Courier New" w:hAnsi="Courier New"/>
    </w:rPr>
  </w:style>
  <w:style w:type="character" w:customStyle="1" w:styleId="WW8Num5z2">
    <w:name w:val="WW8Num5z2"/>
    <w:rsid w:val="00610AE4"/>
    <w:rPr>
      <w:rFonts w:ascii="Wingdings" w:hAnsi="Wingdings"/>
    </w:rPr>
  </w:style>
  <w:style w:type="character" w:customStyle="1" w:styleId="Bullets">
    <w:name w:val="Bullets"/>
    <w:rsid w:val="00610AE4"/>
    <w:rPr>
      <w:rFonts w:ascii="OpenSymbol" w:eastAsia="OpenSymbol" w:hAnsi="OpenSymbol" w:cs="OpenSymbol"/>
    </w:rPr>
  </w:style>
  <w:style w:type="paragraph" w:customStyle="1" w:styleId="Heading">
    <w:name w:val="Heading"/>
    <w:basedOn w:val="Normal"/>
    <w:next w:val="BodyText"/>
    <w:rsid w:val="00610AE4"/>
    <w:pPr>
      <w:keepNext/>
      <w:spacing w:before="240" w:after="120"/>
    </w:pPr>
    <w:rPr>
      <w:rFonts w:ascii="Arial" w:eastAsia="Microsoft YaHei" w:hAnsi="Arial" w:cs="Mangal"/>
      <w:sz w:val="28"/>
      <w:szCs w:val="28"/>
    </w:rPr>
  </w:style>
  <w:style w:type="paragraph" w:styleId="BodyText">
    <w:name w:val="Body Text"/>
    <w:basedOn w:val="Normal"/>
    <w:rsid w:val="00610AE4"/>
    <w:rPr>
      <w:rFonts w:ascii="Helvetica" w:hAnsi="Helvetica"/>
      <w:sz w:val="18"/>
    </w:rPr>
  </w:style>
  <w:style w:type="paragraph" w:styleId="List">
    <w:name w:val="List"/>
    <w:basedOn w:val="BodyText"/>
    <w:rsid w:val="00610AE4"/>
    <w:rPr>
      <w:rFonts w:cs="Mangal"/>
    </w:rPr>
  </w:style>
  <w:style w:type="paragraph" w:styleId="Caption">
    <w:name w:val="caption"/>
    <w:basedOn w:val="Normal"/>
    <w:next w:val="Normal"/>
    <w:qFormat/>
    <w:rsid w:val="00610AE4"/>
    <w:pPr>
      <w:jc w:val="center"/>
    </w:pPr>
    <w:rPr>
      <w:rFonts w:ascii="Helvetica" w:eastAsia="Times New Roman" w:hAnsi="Helvetica"/>
      <w:b/>
      <w:kern w:val="1"/>
      <w:sz w:val="22"/>
    </w:rPr>
  </w:style>
  <w:style w:type="paragraph" w:customStyle="1" w:styleId="Index">
    <w:name w:val="Index"/>
    <w:basedOn w:val="Normal"/>
    <w:rsid w:val="00610AE4"/>
    <w:pPr>
      <w:suppressLineNumbers/>
    </w:pPr>
    <w:rPr>
      <w:rFonts w:cs="Mangal"/>
    </w:rPr>
  </w:style>
  <w:style w:type="paragraph" w:styleId="Title">
    <w:name w:val="Title"/>
    <w:basedOn w:val="Normal"/>
    <w:next w:val="Subtitle"/>
    <w:qFormat/>
    <w:rsid w:val="00610AE4"/>
    <w:pPr>
      <w:jc w:val="center"/>
    </w:pPr>
    <w:rPr>
      <w:rFonts w:ascii="Arial" w:eastAsia="Times New Roman" w:hAnsi="Arial"/>
      <w:b/>
      <w:i/>
      <w:kern w:val="1"/>
      <w:sz w:val="28"/>
    </w:rPr>
  </w:style>
  <w:style w:type="paragraph" w:styleId="Subtitle">
    <w:name w:val="Subtitle"/>
    <w:basedOn w:val="Heading"/>
    <w:next w:val="BodyText"/>
    <w:qFormat/>
    <w:rsid w:val="00610AE4"/>
    <w:pPr>
      <w:jc w:val="center"/>
    </w:pPr>
    <w:rPr>
      <w:i/>
      <w:iCs/>
    </w:rPr>
  </w:style>
  <w:style w:type="paragraph" w:styleId="BalloonText">
    <w:name w:val="Balloon Text"/>
    <w:basedOn w:val="Normal"/>
    <w:rsid w:val="00610AE4"/>
    <w:rPr>
      <w:rFonts w:ascii="Lucida Grande" w:hAnsi="Lucida Grande"/>
      <w:sz w:val="18"/>
      <w:szCs w:val="18"/>
    </w:rPr>
  </w:style>
  <w:style w:type="paragraph" w:customStyle="1" w:styleId="Framecontents">
    <w:name w:val="Frame contents"/>
    <w:basedOn w:val="BodyText"/>
    <w:rsid w:val="00610AE4"/>
  </w:style>
  <w:style w:type="paragraph" w:customStyle="1" w:styleId="TableContents">
    <w:name w:val="Table Contents"/>
    <w:basedOn w:val="Normal"/>
    <w:rsid w:val="00610AE4"/>
    <w:pPr>
      <w:suppressLineNumbers/>
    </w:pPr>
  </w:style>
  <w:style w:type="paragraph" w:customStyle="1" w:styleId="TableHeading">
    <w:name w:val="Table Heading"/>
    <w:basedOn w:val="TableContents"/>
    <w:rsid w:val="00610AE4"/>
    <w:pPr>
      <w:jc w:val="center"/>
    </w:pPr>
    <w:rPr>
      <w:b/>
      <w:bCs/>
    </w:rPr>
  </w:style>
  <w:style w:type="paragraph" w:styleId="ListParagraph">
    <w:name w:val="List Paragraph"/>
    <w:basedOn w:val="Normal"/>
    <w:uiPriority w:val="34"/>
    <w:qFormat/>
    <w:rsid w:val="005E3F7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ascii="Times" w:eastAsia="Times" w:hAnsi="Times" w:cs="Times"/>
      <w:sz w:val="24"/>
      <w:lang w:eastAsia="ar-SA"/>
    </w:rPr>
  </w:style>
  <w:style w:type="paragraph" w:styleId="Heading1">
    <w:name w:val="heading 1"/>
    <w:basedOn w:val="Normal"/>
    <w:next w:val="Normal"/>
    <w:qFormat/>
    <w:pPr>
      <w:keepNext/>
      <w:numPr>
        <w:numId w:val="1"/>
      </w:numPr>
      <w:spacing w:after="120"/>
      <w:jc w:val="center"/>
      <w:outlineLvl w:val="0"/>
    </w:pPr>
    <w:rPr>
      <w:rFonts w:ascii="Helvetica" w:hAnsi="Helvetica"/>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rPr>
  </w:style>
  <w:style w:type="character" w:customStyle="1" w:styleId="WW8Num3z0">
    <w:name w:val="WW8Num3z0"/>
    <w:rPr>
      <w:rFonts w:ascii="Symbol" w:hAnsi="Symbol"/>
    </w:rPr>
  </w:style>
  <w:style w:type="character" w:customStyle="1" w:styleId="WW8Num3z1">
    <w:name w:val="WW8Num3z1"/>
    <w:rPr>
      <w:rFonts w:ascii="Courier New" w:hAnsi="Courier New"/>
    </w:rPr>
  </w:style>
  <w:style w:type="character" w:customStyle="1" w:styleId="WW8Num4z0">
    <w:name w:val="WW8Num4z0"/>
    <w:rPr>
      <w:rFonts w:ascii="Symbol" w:hAnsi="Symbol"/>
    </w:rPr>
  </w:style>
  <w:style w:type="character" w:customStyle="1" w:styleId="WW8Num4z1">
    <w:name w:val="WW8Num4z1"/>
    <w:rPr>
      <w:rFonts w:ascii="Courier New" w:hAnsi="Courier New"/>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8Num1z0">
    <w:name w:val="WW8Num1z0"/>
    <w:rPr>
      <w:rFonts w:ascii="Symbol" w:hAnsi="Symbol"/>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3z2">
    <w:name w:val="WW8Num3z2"/>
    <w:rPr>
      <w:rFonts w:ascii="Wingdings" w:hAnsi="Wingdings"/>
    </w:rPr>
  </w:style>
  <w:style w:type="character" w:customStyle="1" w:styleId="WW8Num4z2">
    <w:name w:val="WW8Num4z2"/>
    <w:rPr>
      <w:rFonts w:ascii="Wingdings" w:hAnsi="Wingdings"/>
    </w:rPr>
  </w:style>
  <w:style w:type="character" w:customStyle="1" w:styleId="WW8Num5z0">
    <w:name w:val="WW8Num5z0"/>
    <w:rPr>
      <w:rFonts w:ascii="Symbol" w:hAnsi="Symbol"/>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rPr>
      <w:rFonts w:ascii="Helvetica" w:hAnsi="Helvetica"/>
      <w:sz w:val="18"/>
    </w:rPr>
  </w:style>
  <w:style w:type="paragraph" w:styleId="List">
    <w:name w:val="List"/>
    <w:basedOn w:val="BodyText"/>
    <w:rPr>
      <w:rFonts w:cs="Mangal"/>
    </w:rPr>
  </w:style>
  <w:style w:type="paragraph" w:styleId="Caption">
    <w:name w:val="caption"/>
    <w:basedOn w:val="Normal"/>
    <w:next w:val="Normal"/>
    <w:qFormat/>
    <w:pPr>
      <w:jc w:val="center"/>
    </w:pPr>
    <w:rPr>
      <w:rFonts w:ascii="Helvetica" w:eastAsia="Times New Roman" w:hAnsi="Helvetica"/>
      <w:b/>
      <w:kern w:val="1"/>
      <w:sz w:val="22"/>
    </w:rPr>
  </w:style>
  <w:style w:type="paragraph" w:customStyle="1" w:styleId="Index">
    <w:name w:val="Index"/>
    <w:basedOn w:val="Normal"/>
    <w:pPr>
      <w:suppressLineNumbers/>
    </w:pPr>
    <w:rPr>
      <w:rFonts w:cs="Mangal"/>
    </w:rPr>
  </w:style>
  <w:style w:type="paragraph" w:styleId="Title">
    <w:name w:val="Title"/>
    <w:basedOn w:val="Normal"/>
    <w:next w:val="Subtitle"/>
    <w:qFormat/>
    <w:pPr>
      <w:jc w:val="center"/>
    </w:pPr>
    <w:rPr>
      <w:rFonts w:ascii="Arial" w:eastAsia="Times New Roman" w:hAnsi="Arial"/>
      <w:b/>
      <w:i/>
      <w:kern w:val="1"/>
      <w:sz w:val="28"/>
    </w:rPr>
  </w:style>
  <w:style w:type="paragraph" w:styleId="Subtitle">
    <w:name w:val="Subtitle"/>
    <w:basedOn w:val="Heading"/>
    <w:next w:val="BodyText"/>
    <w:qFormat/>
    <w:pPr>
      <w:jc w:val="center"/>
    </w:pPr>
    <w:rPr>
      <w:i/>
      <w:iCs/>
    </w:rPr>
  </w:style>
  <w:style w:type="paragraph" w:styleId="BalloonText">
    <w:name w:val="Balloon Text"/>
    <w:basedOn w:val="Normal"/>
    <w:rPr>
      <w:rFonts w:ascii="Lucida Grande" w:hAnsi="Lucida Grande"/>
      <w:sz w:val="18"/>
      <w:szCs w:val="18"/>
    </w:rPr>
  </w:style>
  <w:style w:type="paragraph" w:customStyle="1" w:styleId="Framecontents">
    <w:name w:val="Frame contents"/>
    <w:basedOn w:val="BodyText"/>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ListParagraph">
    <w:name w:val="List Paragraph"/>
    <w:basedOn w:val="Normal"/>
    <w:uiPriority w:val="34"/>
    <w:qFormat/>
    <w:rsid w:val="005E3F7F"/>
    <w:pPr>
      <w:ind w:left="720"/>
      <w:contextualSpacing/>
    </w:pPr>
  </w:style>
</w:styles>
</file>

<file path=word/webSettings.xml><?xml version="1.0" encoding="utf-8"?>
<w:webSettings xmlns:r="http://schemas.openxmlformats.org/officeDocument/2006/relationships" xmlns:w="http://schemas.openxmlformats.org/wordprocessingml/2006/main">
  <w:divs>
    <w:div w:id="141112145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8"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1244</Words>
  <Characters>7093</Characters>
  <Application>Microsoft Macintosh Word</Application>
  <DocSecurity>0</DocSecurity>
  <Lines>59</Lines>
  <Paragraphs>14</Paragraphs>
  <ScaleCrop>false</ScaleCrop>
  <HeadingPairs>
    <vt:vector size="2" baseType="variant">
      <vt:variant>
        <vt:lpstr>Title</vt:lpstr>
      </vt:variant>
      <vt:variant>
        <vt:i4>1</vt:i4>
      </vt:variant>
    </vt:vector>
  </HeadingPairs>
  <TitlesOfParts>
    <vt:vector size="1" baseType="lpstr">
      <vt:lpstr>MUELLER CHARTER SCHOOL</vt:lpstr>
    </vt:vector>
  </TitlesOfParts>
  <Company/>
  <LinksUpToDate>false</LinksUpToDate>
  <CharactersWithSpaces>8710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MUELLER CHARTER SCHOOL</dc:title>
  <dc:subject/>
  <dc:creator>Donald Mizock</dc:creator>
  <cp:keywords/>
  <dc:description/>
  <cp:lastModifiedBy>Kevin Riley</cp:lastModifiedBy>
  <cp:revision>2</cp:revision>
  <cp:lastPrinted>2015-03-05T18:50:00Z</cp:lastPrinted>
  <dcterms:created xsi:type="dcterms:W3CDTF">2015-03-05T18:50:00Z</dcterms:created>
  <dcterms:modified xsi:type="dcterms:W3CDTF">2015-03-05T18:50:00Z</dcterms:modified>
</cp:coreProperties>
</file>